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70" w:type="dxa"/>
        <w:tblLook w:val="04A0"/>
      </w:tblPr>
      <w:tblGrid>
        <w:gridCol w:w="3692"/>
        <w:gridCol w:w="3692"/>
        <w:gridCol w:w="3693"/>
        <w:gridCol w:w="3693"/>
      </w:tblGrid>
      <w:tr w:rsidR="000C125E" w:rsidTr="000C125E">
        <w:trPr>
          <w:trHeight w:val="481"/>
        </w:trPr>
        <w:tc>
          <w:tcPr>
            <w:tcW w:w="3692" w:type="dxa"/>
          </w:tcPr>
          <w:p w:rsidR="007C56CB" w:rsidRDefault="007C56CB"/>
          <w:p w:rsidR="007C56CB" w:rsidRDefault="007C56CB"/>
        </w:tc>
        <w:tc>
          <w:tcPr>
            <w:tcW w:w="3692" w:type="dxa"/>
          </w:tcPr>
          <w:p w:rsidR="000C125E" w:rsidRPr="000C125E" w:rsidRDefault="000C125E">
            <w:pPr>
              <w:rPr>
                <w:b/>
                <w:sz w:val="24"/>
                <w:szCs w:val="24"/>
              </w:rPr>
            </w:pPr>
            <w:r w:rsidRPr="000C125E">
              <w:rPr>
                <w:b/>
                <w:sz w:val="24"/>
                <w:szCs w:val="24"/>
              </w:rPr>
              <w:t>ΔΕΥΤΕΡΕΥΟΥΣΑ  ΠΡΟΤΑΣΗ</w:t>
            </w:r>
          </w:p>
        </w:tc>
        <w:tc>
          <w:tcPr>
            <w:tcW w:w="3693" w:type="dxa"/>
          </w:tcPr>
          <w:p w:rsidR="000C125E" w:rsidRPr="000C125E" w:rsidRDefault="000C125E">
            <w:pPr>
              <w:rPr>
                <w:b/>
                <w:sz w:val="24"/>
                <w:szCs w:val="24"/>
              </w:rPr>
            </w:pPr>
            <w:r w:rsidRPr="000C125E">
              <w:rPr>
                <w:b/>
                <w:sz w:val="24"/>
                <w:szCs w:val="24"/>
              </w:rPr>
              <w:t>ΧΑΡΑΚΤΗΡΙΣΜΟΣ ΔΕΥΤ/ΣΑΣ ΠΡΟΤΑΣΗΣ</w:t>
            </w:r>
          </w:p>
        </w:tc>
        <w:tc>
          <w:tcPr>
            <w:tcW w:w="3693" w:type="dxa"/>
          </w:tcPr>
          <w:p w:rsidR="000C125E" w:rsidRPr="000C125E" w:rsidRDefault="000C125E">
            <w:pPr>
              <w:rPr>
                <w:b/>
                <w:sz w:val="24"/>
                <w:szCs w:val="24"/>
              </w:rPr>
            </w:pPr>
            <w:r w:rsidRPr="000C125E">
              <w:rPr>
                <w:b/>
                <w:sz w:val="24"/>
                <w:szCs w:val="24"/>
              </w:rPr>
              <w:t>ΣΥΝΤΑΚΤΙΚΟΣ ΡΟΛΟΣ ΔΕΥΤ/ΣΑΣ ΠΡΟΤ</w:t>
            </w:r>
            <w:r>
              <w:rPr>
                <w:b/>
                <w:sz w:val="24"/>
                <w:szCs w:val="24"/>
              </w:rPr>
              <w:t>ΑΣΗΣ</w:t>
            </w:r>
          </w:p>
        </w:tc>
      </w:tr>
      <w:tr w:rsidR="000C125E" w:rsidTr="000C125E">
        <w:trPr>
          <w:trHeight w:val="481"/>
        </w:trPr>
        <w:tc>
          <w:tcPr>
            <w:tcW w:w="3692" w:type="dxa"/>
          </w:tcPr>
          <w:p w:rsidR="000C125E" w:rsidRDefault="001D2575">
            <w:proofErr w:type="spellStart"/>
            <w:r>
              <w:rPr>
                <w:rStyle w:val="fontstyle01"/>
              </w:rPr>
              <w:t>Ἐπεὶ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δὲ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τὰ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ἐν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τῇ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Λαμψάκῳ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κατεστήσατο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ἔπλει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ἐπὶ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τὸ</w:t>
            </w:r>
            <w:proofErr w:type="spellEnd"/>
            <w:r>
              <w:rPr>
                <w:rFonts w:ascii="MinionPro-Regular" w:hAnsi="MinionPro-Regular"/>
                <w:color w:val="242021"/>
              </w:rPr>
              <w:br/>
            </w:r>
            <w:proofErr w:type="spellStart"/>
            <w:r>
              <w:rPr>
                <w:rStyle w:val="fontstyle01"/>
              </w:rPr>
              <w:t>Βυζάντιον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καὶ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Καλχηδόνα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81"/>
        </w:trPr>
        <w:tc>
          <w:tcPr>
            <w:tcW w:w="3692" w:type="dxa"/>
          </w:tcPr>
          <w:p w:rsidR="000C125E" w:rsidRDefault="00647EBD"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Ὁ Πελοπίδας λέγει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ὅτι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ἡ πόλις πολεμήσει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τοῖς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Λακεδαιμονίοις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53"/>
        </w:trPr>
        <w:tc>
          <w:tcPr>
            <w:tcW w:w="3692" w:type="dxa"/>
          </w:tcPr>
          <w:p w:rsidR="000C125E" w:rsidRDefault="001D2575">
            <w:proofErr w:type="spellStart"/>
            <w:r>
              <w:t>Ἐφοβεῖτο</w:t>
            </w:r>
            <w:proofErr w:type="spellEnd"/>
            <w:r>
              <w:t xml:space="preserve"> </w:t>
            </w:r>
            <w:proofErr w:type="spellStart"/>
            <w:r>
              <w:t>μὴ</w:t>
            </w:r>
            <w:proofErr w:type="spellEnd"/>
            <w:r>
              <w:t xml:space="preserve"> ὁ πάππος </w:t>
            </w:r>
            <w:proofErr w:type="spellStart"/>
            <w:r>
              <w:t>ἀποθάνῃ</w:t>
            </w:r>
            <w:proofErr w:type="spellEnd"/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53"/>
        </w:trPr>
        <w:tc>
          <w:tcPr>
            <w:tcW w:w="3692" w:type="dxa"/>
          </w:tcPr>
          <w:p w:rsidR="000C125E" w:rsidRDefault="00647EBD"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Ἐπεί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ἀπορία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ἦν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ἐλυπεῖτο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σύν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τοῖς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ἄλλοις</w:t>
            </w:r>
            <w:proofErr w:type="spellEnd"/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53"/>
        </w:trPr>
        <w:tc>
          <w:tcPr>
            <w:tcW w:w="3692" w:type="dxa"/>
          </w:tcPr>
          <w:p w:rsidR="000C125E" w:rsidRDefault="001D2575">
            <w:proofErr w:type="spellStart"/>
            <w:r>
              <w:t>Ἠγγέλθη</w:t>
            </w:r>
            <w:proofErr w:type="spellEnd"/>
            <w:r>
              <w:t xml:space="preserve"> </w:t>
            </w:r>
            <w:proofErr w:type="spellStart"/>
            <w:r>
              <w:t>ὅτι</w:t>
            </w:r>
            <w:proofErr w:type="spellEnd"/>
            <w:r>
              <w:t xml:space="preserve"> </w:t>
            </w:r>
            <w:proofErr w:type="spellStart"/>
            <w:r>
              <w:t>ἡττημένοι</w:t>
            </w:r>
            <w:proofErr w:type="spellEnd"/>
            <w:r>
              <w:t xml:space="preserve"> </w:t>
            </w:r>
            <w:proofErr w:type="spellStart"/>
            <w:r>
              <w:t>εἶεν</w:t>
            </w:r>
            <w:proofErr w:type="spellEnd"/>
            <w:r>
              <w:t xml:space="preserve"> </w:t>
            </w:r>
            <w:proofErr w:type="spellStart"/>
            <w:r>
              <w:t>οἱ</w:t>
            </w:r>
            <w:proofErr w:type="spellEnd"/>
            <w:r>
              <w:t xml:space="preserve"> Λακεδαιμόνιοι </w:t>
            </w:r>
            <w:proofErr w:type="spellStart"/>
            <w:r>
              <w:t>τῇ</w:t>
            </w:r>
            <w:proofErr w:type="spellEnd"/>
            <w:r>
              <w:t xml:space="preserve"> </w:t>
            </w:r>
            <w:proofErr w:type="spellStart"/>
            <w:r>
              <w:t>ναυμαχίᾳ</w:t>
            </w:r>
            <w:proofErr w:type="spellEnd"/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53"/>
        </w:trPr>
        <w:tc>
          <w:tcPr>
            <w:tcW w:w="3692" w:type="dxa"/>
          </w:tcPr>
          <w:p w:rsidR="000C125E" w:rsidRDefault="00DF7FE8">
            <w:proofErr w:type="spellStart"/>
            <w:r>
              <w:t>Ἐπεὶ</w:t>
            </w:r>
            <w:proofErr w:type="spellEnd"/>
            <w:r>
              <w:t xml:space="preserve"> δ’ </w:t>
            </w:r>
            <w:proofErr w:type="spellStart"/>
            <w:r>
              <w:t>ἧκον</w:t>
            </w:r>
            <w:proofErr w:type="spellEnd"/>
            <w:r>
              <w:t xml:space="preserve">, </w:t>
            </w:r>
            <w:proofErr w:type="spellStart"/>
            <w:r>
              <w:t>ἐκκλησίαν</w:t>
            </w:r>
            <w:proofErr w:type="spellEnd"/>
            <w:r>
              <w:t xml:space="preserve"> </w:t>
            </w:r>
            <w:proofErr w:type="spellStart"/>
            <w:r>
              <w:t>ἐποίησαν</w:t>
            </w:r>
            <w:proofErr w:type="spellEnd"/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53"/>
        </w:trPr>
        <w:tc>
          <w:tcPr>
            <w:tcW w:w="3692" w:type="dxa"/>
          </w:tcPr>
          <w:p w:rsidR="00647EBD" w:rsidRPr="00647EBD" w:rsidRDefault="00647EBD" w:rsidP="00647EBD">
            <w:pPr>
              <w:shd w:val="clear" w:color="auto" w:fill="FFFFFF"/>
              <w:spacing w:line="315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l-GR"/>
              </w:rPr>
            </w:pPr>
            <w:proofErr w:type="spellStart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>Δοκεῖ</w:t>
            </w:r>
            <w:proofErr w:type="spellEnd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>μοι</w:t>
            </w:r>
            <w:proofErr w:type="spellEnd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>κατακαῦσαι</w:t>
            </w:r>
            <w:proofErr w:type="spellEnd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>τάς</w:t>
            </w:r>
            <w:proofErr w:type="spellEnd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>ἁμάξας</w:t>
            </w:r>
            <w:proofErr w:type="spellEnd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 xml:space="preserve">, </w:t>
            </w:r>
            <w:proofErr w:type="spellStart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>ἵνα</w:t>
            </w:r>
            <w:proofErr w:type="spellEnd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>μή</w:t>
            </w:r>
            <w:proofErr w:type="spellEnd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>τά</w:t>
            </w:r>
            <w:proofErr w:type="spellEnd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 xml:space="preserve"> ζεύγη </w:t>
            </w:r>
            <w:proofErr w:type="spellStart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>ἡμῶν</w:t>
            </w:r>
            <w:proofErr w:type="spellEnd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647EBD">
              <w:rPr>
                <w:rFonts w:ascii="Palatino Linotype" w:eastAsia="Times New Roman" w:hAnsi="Palatino Linotype" w:cs="Helvetica"/>
                <w:color w:val="000000"/>
                <w:sz w:val="21"/>
                <w:szCs w:val="21"/>
                <w:lang w:eastAsia="el-GR"/>
              </w:rPr>
              <w:t>στρατηγῇ</w:t>
            </w:r>
            <w:proofErr w:type="spellEnd"/>
          </w:p>
          <w:p w:rsidR="000C125E" w:rsidRDefault="000C125E"/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81"/>
        </w:trPr>
        <w:tc>
          <w:tcPr>
            <w:tcW w:w="3692" w:type="dxa"/>
          </w:tcPr>
          <w:p w:rsidR="000C125E" w:rsidRDefault="00647EBD">
            <w:proofErr w:type="spellStart"/>
            <w:r w:rsidRPr="00647EBD">
              <w:t>Ἀνεπαύοντο</w:t>
            </w:r>
            <w:proofErr w:type="spellEnd"/>
            <w:r w:rsidR="001D2575">
              <w:t xml:space="preserve"> </w:t>
            </w:r>
            <w:proofErr w:type="spellStart"/>
            <w:r w:rsidRPr="00647EBD">
              <w:t>ὅπου</w:t>
            </w:r>
            <w:proofErr w:type="spellEnd"/>
            <w:r w:rsidR="001D2575">
              <w:t xml:space="preserve"> </w:t>
            </w:r>
            <w:proofErr w:type="spellStart"/>
            <w:r w:rsidRPr="00647EBD">
              <w:t>ἕκαστος</w:t>
            </w:r>
            <w:proofErr w:type="spellEnd"/>
            <w:r w:rsidR="001D2575">
              <w:t xml:space="preserve"> </w:t>
            </w:r>
            <w:proofErr w:type="spellStart"/>
            <w:r w:rsidRPr="00647EBD">
              <w:t>ἐτύγχανεν</w:t>
            </w:r>
            <w:proofErr w:type="spellEnd"/>
            <w:r w:rsidRPr="00647EBD">
              <w:t>.</w:t>
            </w:r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81"/>
        </w:trPr>
        <w:tc>
          <w:tcPr>
            <w:tcW w:w="3692" w:type="dxa"/>
          </w:tcPr>
          <w:p w:rsidR="000C125E" w:rsidRDefault="00647EBD"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Ὅτε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ἡ ναυμαχία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ἐγένετο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ἔτυχεν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ἐν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Ἀβύδῳ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ὤν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81"/>
        </w:trPr>
        <w:tc>
          <w:tcPr>
            <w:tcW w:w="3692" w:type="dxa"/>
          </w:tcPr>
          <w:p w:rsidR="000C125E" w:rsidRDefault="00647EBD"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Τούς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Ἕλληνας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ἀπελύσατο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δουλείας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ὥστε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ἐλευθέρους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εἶναι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μέχρι</w:t>
            </w:r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53"/>
        </w:trPr>
        <w:tc>
          <w:tcPr>
            <w:tcW w:w="3692" w:type="dxa"/>
          </w:tcPr>
          <w:p w:rsidR="000C125E" w:rsidRDefault="00647EBD"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br/>
              <w:t> 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Ἐάν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ἔχωμεν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χρήματα, </w:t>
            </w:r>
            <w:proofErr w:type="spellStart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>ἕξομεν</w:t>
            </w:r>
            <w:proofErr w:type="spellEnd"/>
            <w:r>
              <w:rPr>
                <w:rFonts w:ascii="Palatino Linotype" w:hAnsi="Palatino Linotype"/>
                <w:color w:val="000000"/>
                <w:sz w:val="21"/>
                <w:szCs w:val="21"/>
                <w:shd w:val="clear" w:color="auto" w:fill="FFFFFF"/>
              </w:rPr>
              <w:t xml:space="preserve"> φίλους.</w:t>
            </w:r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53"/>
        </w:trPr>
        <w:tc>
          <w:tcPr>
            <w:tcW w:w="3692" w:type="dxa"/>
          </w:tcPr>
          <w:p w:rsidR="000C125E" w:rsidRDefault="00DF7FE8">
            <w:proofErr w:type="spellStart"/>
            <w:r>
              <w:t>Εἰσιόντας</w:t>
            </w:r>
            <w:proofErr w:type="spellEnd"/>
            <w:r>
              <w:t xml:space="preserve"> δ’ </w:t>
            </w:r>
            <w:proofErr w:type="spellStart"/>
            <w:r>
              <w:t>αὐτοὺς</w:t>
            </w:r>
            <w:proofErr w:type="spellEnd"/>
            <w:r>
              <w:t xml:space="preserve"> </w:t>
            </w:r>
            <w:proofErr w:type="spellStart"/>
            <w:r>
              <w:t>ὄχλος</w:t>
            </w:r>
            <w:proofErr w:type="spellEnd"/>
            <w:r>
              <w:t xml:space="preserve"> </w:t>
            </w:r>
            <w:proofErr w:type="spellStart"/>
            <w:r>
              <w:t>περιεχεῖτο</w:t>
            </w:r>
            <w:proofErr w:type="spellEnd"/>
            <w:r>
              <w:t xml:space="preserve"> πολύς, φοβούμενοι </w:t>
            </w:r>
            <w:proofErr w:type="spellStart"/>
            <w:r>
              <w:t>μὴ</w:t>
            </w:r>
            <w:proofErr w:type="spellEnd"/>
            <w:r>
              <w:t xml:space="preserve"> </w:t>
            </w:r>
            <w:proofErr w:type="spellStart"/>
            <w:r>
              <w:t>ἄπρακτοι</w:t>
            </w:r>
            <w:proofErr w:type="spellEnd"/>
            <w:r>
              <w:t xml:space="preserve"> </w:t>
            </w:r>
            <w:proofErr w:type="spellStart"/>
            <w:r>
              <w:t>ἥκοιεν</w:t>
            </w:r>
            <w:proofErr w:type="spellEnd"/>
            <w:r>
              <w:t>·</w:t>
            </w:r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53"/>
        </w:trPr>
        <w:tc>
          <w:tcPr>
            <w:tcW w:w="3692" w:type="dxa"/>
          </w:tcPr>
          <w:p w:rsidR="000C125E" w:rsidRDefault="00DF7FE8">
            <w:proofErr w:type="spellStart"/>
            <w:r>
              <w:lastRenderedPageBreak/>
              <w:t>Καὶ</w:t>
            </w:r>
            <w:proofErr w:type="spellEnd"/>
            <w:r>
              <w:t xml:space="preserve"> </w:t>
            </w:r>
            <w:proofErr w:type="spellStart"/>
            <w:r>
              <w:t>τοῦτο</w:t>
            </w:r>
            <w:proofErr w:type="spellEnd"/>
            <w:r>
              <w:t xml:space="preserve"> </w:t>
            </w:r>
            <w:proofErr w:type="spellStart"/>
            <w:r>
              <w:t>μὲν</w:t>
            </w:r>
            <w:proofErr w:type="spellEnd"/>
            <w:r>
              <w:t xml:space="preserve"> </w:t>
            </w:r>
            <w:proofErr w:type="spellStart"/>
            <w:r>
              <w:t>οὐκ</w:t>
            </w:r>
            <w:proofErr w:type="spellEnd"/>
            <w:r>
              <w:t xml:space="preserve"> </w:t>
            </w:r>
            <w:proofErr w:type="spellStart"/>
            <w:r>
              <w:t>ἀγνοῶ</w:t>
            </w:r>
            <w:proofErr w:type="spellEnd"/>
            <w:r>
              <w:t xml:space="preserve">, </w:t>
            </w:r>
            <w:proofErr w:type="spellStart"/>
            <w:r>
              <w:t>ὅτι</w:t>
            </w:r>
            <w:proofErr w:type="spellEnd"/>
            <w:r>
              <w:t xml:space="preserve"> </w:t>
            </w:r>
            <w:proofErr w:type="spellStart"/>
            <w:r>
              <w:t>ταῦτα</w:t>
            </w:r>
            <w:proofErr w:type="spellEnd"/>
            <w:r>
              <w:t xml:space="preserve"> </w:t>
            </w:r>
            <w:proofErr w:type="spellStart"/>
            <w:r>
              <w:t>ἀποφθέγματα</w:t>
            </w:r>
            <w:proofErr w:type="spellEnd"/>
            <w:r>
              <w:t xml:space="preserve"> </w:t>
            </w:r>
            <w:proofErr w:type="spellStart"/>
            <w:r>
              <w:t>οὐκ</w:t>
            </w:r>
            <w:proofErr w:type="spellEnd"/>
            <w:r>
              <w:t xml:space="preserve"> </w:t>
            </w:r>
            <w:proofErr w:type="spellStart"/>
            <w:r>
              <w:t>ἀξιόλογα</w:t>
            </w:r>
            <w:proofErr w:type="spellEnd"/>
            <w:r>
              <w:t>,</w:t>
            </w:r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53"/>
        </w:trPr>
        <w:tc>
          <w:tcPr>
            <w:tcW w:w="3692" w:type="dxa"/>
          </w:tcPr>
          <w:p w:rsidR="000C125E" w:rsidRDefault="00647EBD">
            <w:proofErr w:type="spellStart"/>
            <w:r w:rsidRPr="00647EBD">
              <w:t>Ὅπως</w:t>
            </w:r>
            <w:proofErr w:type="spellEnd"/>
            <w:r w:rsidR="001D2575">
              <w:t xml:space="preserve"> </w:t>
            </w:r>
            <w:proofErr w:type="spellStart"/>
            <w:r w:rsidRPr="00647EBD">
              <w:t>γιγνώσκετε</w:t>
            </w:r>
            <w:proofErr w:type="spellEnd"/>
            <w:r w:rsidRPr="00647EBD">
              <w:t xml:space="preserve">, </w:t>
            </w:r>
            <w:proofErr w:type="spellStart"/>
            <w:r w:rsidRPr="00647EBD">
              <w:t>οὕτω</w:t>
            </w:r>
            <w:proofErr w:type="spellEnd"/>
            <w:r w:rsidR="001D2575">
              <w:t xml:space="preserve"> </w:t>
            </w:r>
            <w:proofErr w:type="spellStart"/>
            <w:r w:rsidRPr="00647EBD">
              <w:t>καὶ</w:t>
            </w:r>
            <w:proofErr w:type="spellEnd"/>
            <w:r w:rsidR="007C56CB">
              <w:t xml:space="preserve"> </w:t>
            </w:r>
            <w:proofErr w:type="spellStart"/>
            <w:r w:rsidRPr="00647EBD">
              <w:t>ποιεῖτε</w:t>
            </w:r>
            <w:proofErr w:type="spellEnd"/>
            <w:r w:rsidRPr="00647EBD">
              <w:t>.</w:t>
            </w:r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53"/>
        </w:trPr>
        <w:tc>
          <w:tcPr>
            <w:tcW w:w="3692" w:type="dxa"/>
          </w:tcPr>
          <w:p w:rsidR="000C125E" w:rsidRDefault="001D2575">
            <w:r>
              <w:t xml:space="preserve">Πρωταγόρας </w:t>
            </w:r>
            <w:proofErr w:type="spellStart"/>
            <w:r>
              <w:t>ἐρωτᾷ</w:t>
            </w:r>
            <w:proofErr w:type="spellEnd"/>
            <w:r>
              <w:t xml:space="preserve"> </w:t>
            </w:r>
            <w:proofErr w:type="spellStart"/>
            <w:r>
              <w:t>εἰ</w:t>
            </w:r>
            <w:proofErr w:type="spellEnd"/>
            <w:r>
              <w:t xml:space="preserve"> </w:t>
            </w:r>
            <w:proofErr w:type="spellStart"/>
            <w:r>
              <w:t>οὐκ</w:t>
            </w:r>
            <w:proofErr w:type="spellEnd"/>
            <w:r>
              <w:t xml:space="preserve"> </w:t>
            </w:r>
            <w:proofErr w:type="spellStart"/>
            <w:r>
              <w:t>αἰσχύνομαι</w:t>
            </w:r>
            <w:proofErr w:type="spellEnd"/>
            <w:r>
              <w:t xml:space="preserve"> </w:t>
            </w:r>
            <w:proofErr w:type="spellStart"/>
            <w:r>
              <w:t>καλῶν</w:t>
            </w:r>
            <w:proofErr w:type="spellEnd"/>
            <w:r>
              <w:t xml:space="preserve"> </w:t>
            </w:r>
            <w:proofErr w:type="spellStart"/>
            <w:r>
              <w:t>τὰ</w:t>
            </w:r>
            <w:proofErr w:type="spellEnd"/>
            <w:r>
              <w:t xml:space="preserve"> </w:t>
            </w:r>
            <w:proofErr w:type="spellStart"/>
            <w:r>
              <w:t>ἀγαθὰ</w:t>
            </w:r>
            <w:proofErr w:type="spellEnd"/>
            <w:r>
              <w:t xml:space="preserve"> δεινά</w:t>
            </w:r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53"/>
        </w:trPr>
        <w:tc>
          <w:tcPr>
            <w:tcW w:w="3692" w:type="dxa"/>
          </w:tcPr>
          <w:p w:rsidR="000C125E" w:rsidRDefault="001D2575">
            <w:proofErr w:type="spellStart"/>
            <w:r>
              <w:t>Γελᾷ</w:t>
            </w:r>
            <w:proofErr w:type="spellEnd"/>
            <w:r>
              <w:t xml:space="preserve"> ὁ μωρός, </w:t>
            </w:r>
            <w:proofErr w:type="spellStart"/>
            <w:r>
              <w:t>κἄν</w:t>
            </w:r>
            <w:proofErr w:type="spellEnd"/>
            <w:r>
              <w:t xml:space="preserve"> τι </w:t>
            </w:r>
            <w:proofErr w:type="spellStart"/>
            <w:r>
              <w:t>μὴ</w:t>
            </w:r>
            <w:proofErr w:type="spellEnd"/>
            <w:r>
              <w:t xml:space="preserve"> </w:t>
            </w:r>
            <w:proofErr w:type="spellStart"/>
            <w:r>
              <w:t>γελοῖον</w:t>
            </w:r>
            <w:proofErr w:type="spellEnd"/>
            <w:r>
              <w:t xml:space="preserve"> ᾗ</w:t>
            </w:r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81"/>
        </w:trPr>
        <w:tc>
          <w:tcPr>
            <w:tcW w:w="3692" w:type="dxa"/>
          </w:tcPr>
          <w:p w:rsidR="000C125E" w:rsidRDefault="001D2575">
            <w:proofErr w:type="spellStart"/>
            <w:r>
              <w:t>Ἀβροκόμας</w:t>
            </w:r>
            <w:proofErr w:type="spellEnd"/>
            <w:r>
              <w:t xml:space="preserve"> </w:t>
            </w:r>
            <w:proofErr w:type="spellStart"/>
            <w:r>
              <w:t>τὰ</w:t>
            </w:r>
            <w:proofErr w:type="spellEnd"/>
            <w:r>
              <w:t xml:space="preserve"> </w:t>
            </w:r>
            <w:proofErr w:type="spellStart"/>
            <w:r>
              <w:t>πλοῖα</w:t>
            </w:r>
            <w:proofErr w:type="spellEnd"/>
            <w:r>
              <w:t xml:space="preserve"> </w:t>
            </w:r>
            <w:proofErr w:type="spellStart"/>
            <w:r>
              <w:t>κατέκαυσεν</w:t>
            </w:r>
            <w:proofErr w:type="spellEnd"/>
            <w:r>
              <w:t xml:space="preserve">, </w:t>
            </w:r>
            <w:proofErr w:type="spellStart"/>
            <w:r>
              <w:t>ἵνα</w:t>
            </w:r>
            <w:proofErr w:type="spellEnd"/>
            <w:r>
              <w:t xml:space="preserve"> </w:t>
            </w:r>
            <w:proofErr w:type="spellStart"/>
            <w:r>
              <w:t>μὴ</w:t>
            </w:r>
            <w:proofErr w:type="spellEnd"/>
            <w:r>
              <w:t xml:space="preserve"> </w:t>
            </w:r>
            <w:proofErr w:type="spellStart"/>
            <w:r>
              <w:t>Κῦρος</w:t>
            </w:r>
            <w:proofErr w:type="spellEnd"/>
            <w:r>
              <w:t xml:space="preserve"> </w:t>
            </w:r>
            <w:proofErr w:type="spellStart"/>
            <w:r>
              <w:t>διαβῇ</w:t>
            </w:r>
            <w:proofErr w:type="spellEnd"/>
            <w:r>
              <w:t>.</w:t>
            </w:r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481"/>
        </w:trPr>
        <w:tc>
          <w:tcPr>
            <w:tcW w:w="3692" w:type="dxa"/>
          </w:tcPr>
          <w:p w:rsidR="000C125E" w:rsidRDefault="00647EBD">
            <w:r>
              <w:t xml:space="preserve">Λύσανδρος </w:t>
            </w:r>
            <w:proofErr w:type="spellStart"/>
            <w:r>
              <w:t>δὲ</w:t>
            </w:r>
            <w:proofErr w:type="spellEnd"/>
            <w:r>
              <w:t xml:space="preserve"> τούς τε </w:t>
            </w:r>
            <w:proofErr w:type="spellStart"/>
            <w:r>
              <w:t>φρουροὺς</w:t>
            </w:r>
            <w:proofErr w:type="spellEnd"/>
            <w:r>
              <w:t xml:space="preserve"> </w:t>
            </w:r>
            <w:proofErr w:type="spellStart"/>
            <w:r>
              <w:t>τῶν</w:t>
            </w:r>
            <w:proofErr w:type="spellEnd"/>
            <w:r>
              <w:t xml:space="preserve"> </w:t>
            </w:r>
            <w:proofErr w:type="spellStart"/>
            <w:r>
              <w:t>Ἀθηναίων</w:t>
            </w:r>
            <w:proofErr w:type="spellEnd"/>
            <w:r>
              <w:t xml:space="preserve"> </w:t>
            </w:r>
            <w:proofErr w:type="spellStart"/>
            <w:r>
              <w:t>καὶ</w:t>
            </w:r>
            <w:proofErr w:type="spellEnd"/>
            <w:r>
              <w:t xml:space="preserve"> </w:t>
            </w:r>
            <w:proofErr w:type="spellStart"/>
            <w:r>
              <w:t>εἴ</w:t>
            </w:r>
            <w:proofErr w:type="spellEnd"/>
            <w:r>
              <w:t xml:space="preserve"> τινά που </w:t>
            </w:r>
            <w:proofErr w:type="spellStart"/>
            <w:r>
              <w:t>ἄλλον</w:t>
            </w:r>
            <w:proofErr w:type="spellEnd"/>
            <w:r>
              <w:t xml:space="preserve"> </w:t>
            </w:r>
            <w:proofErr w:type="spellStart"/>
            <w:r>
              <w:t>ἴδοι</w:t>
            </w:r>
            <w:proofErr w:type="spellEnd"/>
            <w:r>
              <w:t xml:space="preserve"> </w:t>
            </w:r>
            <w:proofErr w:type="spellStart"/>
            <w:r>
              <w:t>Ἀθηναῖον</w:t>
            </w:r>
            <w:proofErr w:type="spellEnd"/>
            <w:r>
              <w:t xml:space="preserve">, </w:t>
            </w:r>
            <w:proofErr w:type="spellStart"/>
            <w:r>
              <w:t>ἀπέπεμπεν</w:t>
            </w:r>
            <w:proofErr w:type="spellEnd"/>
            <w:r>
              <w:t xml:space="preserve"> </w:t>
            </w:r>
            <w:proofErr w:type="spellStart"/>
            <w:r>
              <w:t>εἰς</w:t>
            </w:r>
            <w:proofErr w:type="spellEnd"/>
            <w:r>
              <w:t xml:space="preserve"> </w:t>
            </w:r>
            <w:proofErr w:type="spellStart"/>
            <w:r>
              <w:t>τὰς</w:t>
            </w:r>
            <w:proofErr w:type="spellEnd"/>
            <w:r>
              <w:t xml:space="preserve"> </w:t>
            </w:r>
            <w:proofErr w:type="spellStart"/>
            <w:r>
              <w:t>Ἀθήνας</w:t>
            </w:r>
            <w:proofErr w:type="spellEnd"/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0C125E" w:rsidTr="000C125E">
        <w:trPr>
          <w:trHeight w:val="507"/>
        </w:trPr>
        <w:tc>
          <w:tcPr>
            <w:tcW w:w="3692" w:type="dxa"/>
          </w:tcPr>
          <w:p w:rsidR="000C125E" w:rsidRDefault="001D2575">
            <w:proofErr w:type="spellStart"/>
            <w:r>
              <w:t>Οἱ</w:t>
            </w:r>
            <w:proofErr w:type="spellEnd"/>
            <w:r>
              <w:t xml:space="preserve"> </w:t>
            </w:r>
            <w:proofErr w:type="spellStart"/>
            <w:r>
              <w:t>γὰρ</w:t>
            </w:r>
            <w:proofErr w:type="spellEnd"/>
            <w:r>
              <w:t xml:space="preserve"> </w:t>
            </w:r>
            <w:proofErr w:type="spellStart"/>
            <w:r>
              <w:t>Κερκυραῖοι</w:t>
            </w:r>
            <w:proofErr w:type="spellEnd"/>
            <w:r>
              <w:t xml:space="preserve"> </w:t>
            </w:r>
            <w:proofErr w:type="spellStart"/>
            <w:r>
              <w:t>ἐστασίαζον</w:t>
            </w:r>
            <w:proofErr w:type="spellEnd"/>
            <w:r>
              <w:t xml:space="preserve">, </w:t>
            </w:r>
            <w:proofErr w:type="spellStart"/>
            <w:r>
              <w:t>ἐπειδὴ</w:t>
            </w:r>
            <w:proofErr w:type="spellEnd"/>
            <w:r>
              <w:t xml:space="preserve"> </w:t>
            </w:r>
            <w:proofErr w:type="spellStart"/>
            <w:r>
              <w:t>οἱ</w:t>
            </w:r>
            <w:proofErr w:type="spellEnd"/>
            <w:r>
              <w:t xml:space="preserve"> </w:t>
            </w:r>
            <w:proofErr w:type="spellStart"/>
            <w:r>
              <w:t>αἰχμάλωτοι</w:t>
            </w:r>
            <w:proofErr w:type="spellEnd"/>
            <w:r>
              <w:t xml:space="preserve"> </w:t>
            </w:r>
            <w:proofErr w:type="spellStart"/>
            <w:r>
              <w:t>ἦλθον</w:t>
            </w:r>
            <w:proofErr w:type="spellEnd"/>
            <w:r>
              <w:t xml:space="preserve"> </w:t>
            </w:r>
            <w:proofErr w:type="spellStart"/>
            <w:r>
              <w:t>αὐτοῖς</w:t>
            </w:r>
            <w:proofErr w:type="spellEnd"/>
          </w:p>
        </w:tc>
        <w:tc>
          <w:tcPr>
            <w:tcW w:w="3692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  <w:tc>
          <w:tcPr>
            <w:tcW w:w="3693" w:type="dxa"/>
          </w:tcPr>
          <w:p w:rsidR="000C125E" w:rsidRDefault="000C125E"/>
        </w:tc>
      </w:tr>
      <w:tr w:rsidR="007C56CB" w:rsidTr="0029737D">
        <w:trPr>
          <w:trHeight w:val="507"/>
        </w:trPr>
        <w:tc>
          <w:tcPr>
            <w:tcW w:w="3692" w:type="dxa"/>
          </w:tcPr>
          <w:p w:rsidR="007C56CB" w:rsidRDefault="007C56CB" w:rsidP="0029737D">
            <w:proofErr w:type="spellStart"/>
            <w:r>
              <w:t>Ἀφίεμέν</w:t>
            </w:r>
            <w:proofErr w:type="spellEnd"/>
            <w:r>
              <w:t xml:space="preserve"> σε, ὦ </w:t>
            </w:r>
            <w:proofErr w:type="spellStart"/>
            <w:r>
              <w:t>Σώκρατες</w:t>
            </w:r>
            <w:proofErr w:type="spellEnd"/>
            <w:r>
              <w:t xml:space="preserve">, </w:t>
            </w:r>
            <w:proofErr w:type="spellStart"/>
            <w:r>
              <w:t>ἐπὶ</w:t>
            </w:r>
            <w:proofErr w:type="spellEnd"/>
            <w:r>
              <w:t xml:space="preserve"> </w:t>
            </w:r>
            <w:proofErr w:type="spellStart"/>
            <w:r>
              <w:t>τούτῳ</w:t>
            </w:r>
            <w:proofErr w:type="spellEnd"/>
            <w:r>
              <w:t xml:space="preserve"> </w:t>
            </w:r>
            <w:proofErr w:type="spellStart"/>
            <w:r>
              <w:t>μέντοι</w:t>
            </w:r>
            <w:proofErr w:type="spellEnd"/>
            <w:r>
              <w:t xml:space="preserve">, </w:t>
            </w:r>
            <w:proofErr w:type="spellStart"/>
            <w:r>
              <w:t>ἐφ</w:t>
            </w:r>
            <w:proofErr w:type="spellEnd"/>
            <w:r>
              <w:t xml:space="preserve">’ </w:t>
            </w:r>
            <w:proofErr w:type="spellStart"/>
            <w:r>
              <w:t>ᾧτε</w:t>
            </w:r>
            <w:proofErr w:type="spellEnd"/>
            <w:r>
              <w:t xml:space="preserve"> </w:t>
            </w:r>
            <w:proofErr w:type="spellStart"/>
            <w:r>
              <w:t>μηκέτι</w:t>
            </w:r>
            <w:proofErr w:type="spellEnd"/>
            <w:r>
              <w:t xml:space="preserve"> </w:t>
            </w:r>
            <w:proofErr w:type="spellStart"/>
            <w:r>
              <w:t>ἐν</w:t>
            </w:r>
            <w:proofErr w:type="spellEnd"/>
            <w:r>
              <w:t xml:space="preserve"> </w:t>
            </w:r>
            <w:proofErr w:type="spellStart"/>
            <w:r>
              <w:t>ταύτῃ</w:t>
            </w:r>
            <w:proofErr w:type="spellEnd"/>
            <w:r>
              <w:t xml:space="preserve"> </w:t>
            </w:r>
            <w:proofErr w:type="spellStart"/>
            <w:r>
              <w:t>τῇ</w:t>
            </w:r>
            <w:proofErr w:type="spellEnd"/>
            <w:r>
              <w:t xml:space="preserve"> ζητήσει </w:t>
            </w:r>
            <w:proofErr w:type="spellStart"/>
            <w:r>
              <w:t>διατρίβειν</w:t>
            </w:r>
            <w:proofErr w:type="spellEnd"/>
            <w:r>
              <w:t xml:space="preserve"> </w:t>
            </w:r>
            <w:proofErr w:type="spellStart"/>
            <w:r>
              <w:t>μηδὲ</w:t>
            </w:r>
            <w:proofErr w:type="spellEnd"/>
            <w:r>
              <w:t xml:space="preserve"> </w:t>
            </w:r>
            <w:proofErr w:type="spellStart"/>
            <w:r>
              <w:t>φιλοσοφεῖν</w:t>
            </w:r>
            <w:proofErr w:type="spellEnd"/>
          </w:p>
        </w:tc>
        <w:tc>
          <w:tcPr>
            <w:tcW w:w="3692" w:type="dxa"/>
          </w:tcPr>
          <w:p w:rsidR="007C56CB" w:rsidRDefault="007C56CB" w:rsidP="0029737D"/>
        </w:tc>
        <w:tc>
          <w:tcPr>
            <w:tcW w:w="3693" w:type="dxa"/>
          </w:tcPr>
          <w:p w:rsidR="007C56CB" w:rsidRDefault="007C56CB" w:rsidP="0029737D"/>
        </w:tc>
        <w:tc>
          <w:tcPr>
            <w:tcW w:w="3693" w:type="dxa"/>
          </w:tcPr>
          <w:p w:rsidR="007C56CB" w:rsidRDefault="007C56CB" w:rsidP="0029737D"/>
        </w:tc>
      </w:tr>
    </w:tbl>
    <w:p w:rsidR="007C56CB" w:rsidRDefault="007C56CB" w:rsidP="007C56CB"/>
    <w:p w:rsidR="00C04BB5" w:rsidRPr="007C56CB" w:rsidRDefault="007C56CB">
      <w:pPr>
        <w:rPr>
          <w:sz w:val="28"/>
          <w:szCs w:val="28"/>
        </w:rPr>
      </w:pPr>
      <w:r w:rsidRPr="007C56CB">
        <w:rPr>
          <w:b/>
          <w:sz w:val="28"/>
          <w:szCs w:val="28"/>
          <w:u w:val="single"/>
        </w:rPr>
        <w:t>ΑΣΚΗΣΗ:</w:t>
      </w:r>
      <w:r w:rsidRPr="007C56CB">
        <w:rPr>
          <w:sz w:val="28"/>
          <w:szCs w:val="28"/>
        </w:rPr>
        <w:t xml:space="preserve"> Να αναγνωρισθούν οι δευτερεύουσες προτάσεις</w:t>
      </w:r>
      <w:r>
        <w:rPr>
          <w:sz w:val="28"/>
          <w:szCs w:val="28"/>
        </w:rPr>
        <w:t xml:space="preserve"> του παραπάνω πίνακα </w:t>
      </w:r>
      <w:r w:rsidRPr="007C56CB">
        <w:rPr>
          <w:sz w:val="28"/>
          <w:szCs w:val="28"/>
        </w:rPr>
        <w:t xml:space="preserve"> και να εντοπιστεί ο συντακτικός τους ρόλος.</w:t>
      </w:r>
    </w:p>
    <w:sectPr w:rsidR="00C04BB5" w:rsidRPr="007C56CB" w:rsidSect="000C12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125E"/>
    <w:rsid w:val="000C125E"/>
    <w:rsid w:val="001D2575"/>
    <w:rsid w:val="00647EBD"/>
    <w:rsid w:val="007C56CB"/>
    <w:rsid w:val="00C04BB5"/>
    <w:rsid w:val="00D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D2575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2020-03-29T09:05:00Z</dcterms:created>
  <dcterms:modified xsi:type="dcterms:W3CDTF">2020-03-29T12:17:00Z</dcterms:modified>
</cp:coreProperties>
</file>