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3" w:rsidRPr="00B442B3" w:rsidRDefault="00B442B3" w:rsidP="004F11E8">
      <w:pPr>
        <w:ind w:left="360" w:firstLine="720"/>
        <w:jc w:val="center"/>
        <w:rPr>
          <w:b/>
        </w:rPr>
      </w:pPr>
      <w:r w:rsidRPr="00B442B3">
        <w:rPr>
          <w:b/>
        </w:rPr>
        <w:t>ΚΛΑΣΙΚΗ ΕΠΟΧΗ – ΑΣΚΗΣΕΙΣ ΕΠΑΝΑΛΗΨΗΣ</w:t>
      </w:r>
      <w:r w:rsidR="004F11E8">
        <w:rPr>
          <w:b/>
        </w:rPr>
        <w:t xml:space="preserve">             /100</w:t>
      </w:r>
    </w:p>
    <w:p w:rsidR="00280592" w:rsidRPr="004F11E8" w:rsidRDefault="00B442B3" w:rsidP="00B442B3">
      <w:pPr>
        <w:ind w:left="360"/>
        <w:rPr>
          <w:b/>
        </w:rPr>
      </w:pPr>
      <w:r w:rsidRPr="004F11E8">
        <w:rPr>
          <w:b/>
        </w:rPr>
        <w:t xml:space="preserve">        Α.</w:t>
      </w:r>
      <w:r w:rsidR="00280592" w:rsidRPr="004F11E8">
        <w:rPr>
          <w:b/>
        </w:rPr>
        <w:t xml:space="preserve"> Ερωτήσεις κλειστού τύπου (Σωστό – Λάθος) Σ Λ </w:t>
      </w:r>
      <w:r w:rsidR="000C7D73" w:rsidRPr="004F11E8">
        <w:rPr>
          <w:b/>
        </w:rPr>
        <w:t>:    /80</w:t>
      </w:r>
    </w:p>
    <w:p w:rsidR="00280592" w:rsidRDefault="00280592" w:rsidP="00280592">
      <w:pPr>
        <w:ind w:left="720"/>
      </w:pPr>
      <w:r>
        <w:t>1.</w:t>
      </w:r>
      <w:r w:rsidRPr="00280592">
        <w:t xml:space="preserve">Ο Αθηναίος στρατηγός </w:t>
      </w:r>
      <w:proofErr w:type="spellStart"/>
      <w:r w:rsidRPr="00280592">
        <w:t>Kίμων</w:t>
      </w:r>
      <w:proofErr w:type="spellEnd"/>
      <w:r w:rsidRPr="00280592">
        <w:t xml:space="preserve"> υπήρξε αρχηγός της δημοκρατικής παράταξης στην Αθήνα.</w:t>
      </w:r>
    </w:p>
    <w:p w:rsidR="00280592" w:rsidRDefault="00280592" w:rsidP="00280592">
      <w:pPr>
        <w:ind w:left="720"/>
      </w:pPr>
      <w:r>
        <w:t>2.</w:t>
      </w:r>
      <w:r w:rsidRPr="00280592">
        <w:t xml:space="preserve">Ο Κίμων έστειλε αθηναϊκή στρατιωτική δύναμη για να βοηθήσει τους είλωτες της Μεσσηνίας που είχαν επαναστατήσει κατά των Σπαρτιατών. </w:t>
      </w:r>
    </w:p>
    <w:p w:rsidR="00280592" w:rsidRDefault="00B442B3" w:rsidP="00280592">
      <w:pPr>
        <w:ind w:left="720"/>
      </w:pPr>
      <w:r>
        <w:t>3.</w:t>
      </w:r>
      <w:r w:rsidR="00280592" w:rsidRPr="00280592">
        <w:t xml:space="preserve">Η Α ́ Αθηναϊκή Συμμαχία είχε αρχικά ως έδρα της την Αθήνα. </w:t>
      </w:r>
    </w:p>
    <w:p w:rsidR="00280592" w:rsidRDefault="00B442B3" w:rsidP="00280592">
      <w:pPr>
        <w:ind w:left="720"/>
      </w:pPr>
      <w:r>
        <w:t>4.</w:t>
      </w:r>
      <w:r w:rsidR="00280592" w:rsidRPr="00280592">
        <w:t xml:space="preserve">Μετά το τέλος των Περσικών Πολέμων και για διάστημα μισού περίπου αιώνα, η Αθήνα αναδείχθηκε σε ηγεμονική δύναμη μεταξύ των ελληνικών πόλεων-κρατών. </w:t>
      </w:r>
    </w:p>
    <w:p w:rsidR="00280592" w:rsidRDefault="00B442B3" w:rsidP="00280592">
      <w:pPr>
        <w:ind w:left="720"/>
      </w:pPr>
      <w:r>
        <w:t>5.</w:t>
      </w:r>
      <w:r w:rsidR="00280592" w:rsidRPr="00280592">
        <w:t xml:space="preserve">Στην Α ́ Αθηναϊκή Συμμαχία όλοι οι σύμμαχοι είχαν αρχικά τα ίδια δικαιώματα και τις ίδιες υποχρεώσεις. </w:t>
      </w:r>
    </w:p>
    <w:p w:rsidR="00280592" w:rsidRDefault="00B442B3" w:rsidP="00280592">
      <w:pPr>
        <w:ind w:left="720"/>
      </w:pPr>
      <w:r>
        <w:t>6.</w:t>
      </w:r>
      <w:r w:rsidR="00280592" w:rsidRPr="00280592">
        <w:t xml:space="preserve">Οι σύμμαχοι των Αθηναίων στο πλαίσιο της Α' Αθηναϊκής Συμμαχίας πλήρωναν φόρο σε πλοία ή χρήματα. </w:t>
      </w:r>
    </w:p>
    <w:p w:rsidR="00280592" w:rsidRDefault="00B442B3" w:rsidP="00280592">
      <w:pPr>
        <w:ind w:left="720"/>
      </w:pPr>
      <w:r>
        <w:t>7.</w:t>
      </w:r>
      <w:r w:rsidR="00280592" w:rsidRPr="00280592">
        <w:t xml:space="preserve">Ο Εφιάλτης ενίσχυσε το δημοκρατικό πολίτευμα της Αθήνας περιορίζοντας τις δραστηριότητες των αριστοκρατικών. </w:t>
      </w:r>
    </w:p>
    <w:p w:rsidR="00280592" w:rsidRDefault="00B442B3" w:rsidP="00280592">
      <w:pPr>
        <w:ind w:left="720"/>
      </w:pPr>
      <w:r>
        <w:t>8.</w:t>
      </w:r>
      <w:r w:rsidR="00280592" w:rsidRPr="00280592">
        <w:t>Την εποχή του Περικλή θεσπίστηκε χρηματική αποζημίωση για τους κληρωτούς</w:t>
      </w:r>
      <w:r>
        <w:t xml:space="preserve"> </w:t>
      </w:r>
      <w:r w:rsidR="00280592" w:rsidRPr="00280592">
        <w:t xml:space="preserve">άρχοντες, τους βουλευτές και τους λαϊκούς δικαστές. </w:t>
      </w:r>
    </w:p>
    <w:p w:rsidR="00280592" w:rsidRDefault="00B442B3" w:rsidP="00280592">
      <w:pPr>
        <w:ind w:left="720"/>
      </w:pPr>
      <w:r>
        <w:t>9.</w:t>
      </w:r>
      <w:r w:rsidR="00280592" w:rsidRPr="00280592">
        <w:t>Η αφορμή του Πελοποννησιακού Πολέμου ήταν η Ιωνική Επανάσταση.</w:t>
      </w:r>
    </w:p>
    <w:p w:rsidR="00B442B3" w:rsidRDefault="00B442B3" w:rsidP="00280592">
      <w:pPr>
        <w:ind w:left="720"/>
      </w:pPr>
      <w:r>
        <w:t>10.</w:t>
      </w:r>
      <w:r w:rsidR="00280592" w:rsidRPr="00280592">
        <w:t xml:space="preserve">Οι ηγεμονικές τάσεις της Σπάρτης οδήγησαν στην έκρηξη του Πελοποννησιακού Πολέμου. </w:t>
      </w:r>
    </w:p>
    <w:p w:rsidR="00280592" w:rsidRDefault="00B442B3" w:rsidP="00280592">
      <w:pPr>
        <w:ind w:left="720"/>
      </w:pPr>
      <w:r>
        <w:t>11.</w:t>
      </w:r>
      <w:r w:rsidR="00280592" w:rsidRPr="00280592">
        <w:t xml:space="preserve">Άμεση συνέπεια του Πελοποννησιακού Πολέμου ήταν η ήττα των Σπαρτιατών. </w:t>
      </w:r>
    </w:p>
    <w:p w:rsidR="00280592" w:rsidRDefault="00B442B3" w:rsidP="00280592">
      <w:pPr>
        <w:ind w:left="720"/>
      </w:pPr>
      <w:r>
        <w:t>12.</w:t>
      </w:r>
      <w:r w:rsidR="00280592" w:rsidRPr="00280592">
        <w:t xml:space="preserve">Η εκμετάλλευση των μεταλλείων αποτελούσε μία από τις βασικές πηγές εσόδων για την Αθήνα της εποχής του Περικλή. </w:t>
      </w:r>
    </w:p>
    <w:p w:rsidR="00280592" w:rsidRDefault="00B442B3" w:rsidP="00280592">
      <w:pPr>
        <w:ind w:left="720"/>
      </w:pPr>
      <w:r>
        <w:t>13.</w:t>
      </w:r>
      <w:r w:rsidR="00280592" w:rsidRPr="00280592">
        <w:t xml:space="preserve">Ο Περικλής εκλεγόταν κάθε χρόνο στρατηγός με δημοκρατικές διαδικασίες. </w:t>
      </w:r>
    </w:p>
    <w:p w:rsidR="00280592" w:rsidRDefault="00B442B3" w:rsidP="00280592">
      <w:pPr>
        <w:ind w:left="720"/>
      </w:pPr>
      <w:r>
        <w:t>14.</w:t>
      </w:r>
      <w:r w:rsidR="00280592" w:rsidRPr="00280592">
        <w:t>Ο Περικλής διαδέχθηκε τον Εφιάλτη στην ηγεσία της δημοκρατικής παράταξης.</w:t>
      </w:r>
    </w:p>
    <w:p w:rsidR="00280592" w:rsidRDefault="00B442B3" w:rsidP="00280592">
      <w:pPr>
        <w:ind w:left="720"/>
      </w:pPr>
      <w:r>
        <w:t>15.</w:t>
      </w:r>
      <w:r w:rsidR="00280592" w:rsidRPr="00280592">
        <w:t>Η Αθήνα με τη συμβολή του Περικλή συνήψε ειρήνη με την Σ</w:t>
      </w:r>
      <w:r w:rsidR="00280592">
        <w:t>πάρτη (</w:t>
      </w:r>
      <w:proofErr w:type="spellStart"/>
      <w:r w:rsidR="00280592">
        <w:t>τριακοντού</w:t>
      </w:r>
      <w:r w:rsidR="00280592" w:rsidRPr="00280592">
        <w:t>τεις</w:t>
      </w:r>
      <w:proofErr w:type="spellEnd"/>
      <w:r w:rsidR="00280592" w:rsidRPr="00280592">
        <w:t xml:space="preserve"> </w:t>
      </w:r>
      <w:proofErr w:type="spellStart"/>
      <w:r w:rsidR="00280592" w:rsidRPr="00280592">
        <w:t>σπονδαί</w:t>
      </w:r>
      <w:proofErr w:type="spellEnd"/>
      <w:r w:rsidR="00280592" w:rsidRPr="00280592">
        <w:t>).</w:t>
      </w:r>
    </w:p>
    <w:p w:rsidR="00280592" w:rsidRDefault="00B442B3" w:rsidP="00280592">
      <w:pPr>
        <w:ind w:left="720"/>
      </w:pPr>
      <w:r>
        <w:t>16.</w:t>
      </w:r>
      <w:r w:rsidR="00280592" w:rsidRPr="00280592">
        <w:t xml:space="preserve"> </w:t>
      </w:r>
      <w:proofErr w:type="spellStart"/>
      <w:r w:rsidR="00280592" w:rsidRPr="00280592">
        <w:t>Γυμνασιαρχία</w:t>
      </w:r>
      <w:proofErr w:type="spellEnd"/>
      <w:r w:rsidR="00280592" w:rsidRPr="00280592">
        <w:t xml:space="preserve"> ονομαζόταν η λειτουργία κατά την οποία ένας πλούσιος Αθηναίος πολίτης αναλάμβανε τα έξοδα επίσημης αποστολής σε πανελλήνιες γιορτές. </w:t>
      </w:r>
    </w:p>
    <w:p w:rsidR="00280592" w:rsidRDefault="00B442B3" w:rsidP="00280592">
      <w:pPr>
        <w:ind w:left="720"/>
      </w:pPr>
      <w:r>
        <w:t>17.</w:t>
      </w:r>
      <w:r w:rsidR="00280592" w:rsidRPr="00280592">
        <w:t xml:space="preserve">Το </w:t>
      </w:r>
      <w:proofErr w:type="spellStart"/>
      <w:r w:rsidR="00280592" w:rsidRPr="00280592">
        <w:t>μετοίκιο</w:t>
      </w:r>
      <w:proofErr w:type="spellEnd"/>
      <w:r w:rsidR="00280592" w:rsidRPr="00280592">
        <w:t xml:space="preserve"> ήταν λειτουργία που αναλάμβαναν οι πλούσιοι Αθηναίοι πολίτες. </w:t>
      </w:r>
    </w:p>
    <w:p w:rsidR="00280592" w:rsidRDefault="00B442B3" w:rsidP="00280592">
      <w:pPr>
        <w:ind w:left="720"/>
      </w:pPr>
      <w:r>
        <w:t>18.</w:t>
      </w:r>
      <w:r w:rsidR="00280592" w:rsidRPr="00280592">
        <w:t xml:space="preserve">Τα θεωρικά ήταν μία από τις λειτουργίες που θεσπίστηκαν στην Αθήνα κατά την Κλασική περίοδο. </w:t>
      </w:r>
    </w:p>
    <w:p w:rsidR="00280592" w:rsidRDefault="00B442B3" w:rsidP="00280592">
      <w:pPr>
        <w:ind w:left="720"/>
      </w:pPr>
      <w:r>
        <w:lastRenderedPageBreak/>
        <w:t>19.</w:t>
      </w:r>
      <w:r w:rsidR="00280592" w:rsidRPr="00280592">
        <w:t>Οι λειτουργίες ήταν έκτακτες εισφορές που επ</w:t>
      </w:r>
      <w:r w:rsidR="00280592">
        <w:t>έβαλαν οι Αθηναίοι στους συμμά</w:t>
      </w:r>
      <w:r w:rsidR="00280592" w:rsidRPr="00280592">
        <w:t xml:space="preserve">χους τους. </w:t>
      </w:r>
    </w:p>
    <w:p w:rsidR="00B442B3" w:rsidRPr="00B442B3" w:rsidRDefault="00B442B3" w:rsidP="00B442B3">
      <w:pPr>
        <w:ind w:left="720"/>
      </w:pPr>
      <w:r>
        <w:t>20.</w:t>
      </w:r>
      <w:r w:rsidR="00280592" w:rsidRPr="00280592">
        <w:t xml:space="preserve">Χορηγία ονομαζόταν η λειτουργία κατά την οποία κάποιος πλούσιος </w:t>
      </w:r>
      <w:proofErr w:type="spellStart"/>
      <w:r w:rsidR="00280592" w:rsidRPr="00280592">
        <w:t>Αθηναίοςπολίτης</w:t>
      </w:r>
      <w:proofErr w:type="spellEnd"/>
      <w:r w:rsidR="00280592" w:rsidRPr="00280592">
        <w:t xml:space="preserve"> αναλάμβανε τα έξοδα για την τέλεσ</w:t>
      </w:r>
      <w:r w:rsidR="00280592">
        <w:t>η αγώνων λαμπαδηδρομίας στα Πα</w:t>
      </w:r>
      <w:r w:rsidR="00280592" w:rsidRPr="00280592">
        <w:t xml:space="preserve">ναθήναια. </w:t>
      </w:r>
    </w:p>
    <w:p w:rsidR="00B442B3" w:rsidRDefault="00B442B3" w:rsidP="00280592">
      <w:pPr>
        <w:ind w:left="720"/>
        <w:rPr>
          <w:lang w:val="en-US"/>
        </w:rPr>
      </w:pPr>
      <w:r>
        <w:t>21.</w:t>
      </w:r>
      <w:r w:rsidR="00280592" w:rsidRPr="00280592">
        <w:t xml:space="preserve">Ο Βοιωτικός ή Κορινθιακός Πόλεμος τελείωσε με τη σύναψη της </w:t>
      </w:r>
      <w:proofErr w:type="spellStart"/>
      <w:r w:rsidR="00280592" w:rsidRPr="00280592">
        <w:t>Ανταλκιδείου</w:t>
      </w:r>
      <w:proofErr w:type="spellEnd"/>
      <w:r w:rsidR="00280592" w:rsidRPr="00280592">
        <w:t xml:space="preserve"> Ειρήνης. Οι ιστορικοί Θουκυδίδης και Ξενοφών κατέγραψαν γεγονότα του Πελοπο</w:t>
      </w:r>
      <w:r>
        <w:t>ννησια</w:t>
      </w:r>
      <w:r w:rsidR="00280592" w:rsidRPr="00280592">
        <w:t xml:space="preserve">κού Πολέμου. </w:t>
      </w:r>
    </w:p>
    <w:p w:rsidR="00B442B3" w:rsidRPr="00B442B3" w:rsidRDefault="00B442B3" w:rsidP="00280592">
      <w:pPr>
        <w:ind w:left="720"/>
      </w:pPr>
      <w:r>
        <w:t>22.</w:t>
      </w:r>
      <w:r w:rsidR="00280592" w:rsidRPr="00280592">
        <w:t xml:space="preserve">Η μάχη της Μαντίνειας έκρινε το τέλος της Θηβαϊκής Ηγεμονίας. </w:t>
      </w:r>
    </w:p>
    <w:p w:rsidR="00B442B3" w:rsidRPr="00B442B3" w:rsidRDefault="00B442B3" w:rsidP="00280592">
      <w:pPr>
        <w:ind w:left="720"/>
      </w:pPr>
      <w:r>
        <w:t>23.</w:t>
      </w:r>
      <w:r w:rsidR="00280592" w:rsidRPr="00280592">
        <w:t xml:space="preserve">Ο Πειραιάς οικοδομήθηκε σύμφωνα με τα πολεοδομικά σχέδια του </w:t>
      </w:r>
      <w:proofErr w:type="spellStart"/>
      <w:r w:rsidR="00280592" w:rsidRPr="00280592">
        <w:t>Ιππόδαμου</w:t>
      </w:r>
      <w:proofErr w:type="spellEnd"/>
      <w:r w:rsidR="00280592" w:rsidRPr="00280592">
        <w:t xml:space="preserve">. </w:t>
      </w:r>
    </w:p>
    <w:p w:rsidR="00B442B3" w:rsidRPr="00B442B3" w:rsidRDefault="00B442B3" w:rsidP="00280592">
      <w:pPr>
        <w:ind w:left="720"/>
      </w:pPr>
      <w:r>
        <w:t>24.</w:t>
      </w:r>
      <w:r w:rsidR="00280592" w:rsidRPr="00280592">
        <w:t xml:space="preserve">Η εξόρυξη μεταλλεύματος στα ορυχεία της Αθήνας εκτελούνταν από Αθηναίους πολίτες και μετοίκους. </w:t>
      </w:r>
    </w:p>
    <w:p w:rsidR="00B442B3" w:rsidRDefault="00B442B3" w:rsidP="00280592">
      <w:pPr>
        <w:ind w:left="720"/>
        <w:rPr>
          <w:lang w:val="en-US"/>
        </w:rPr>
      </w:pPr>
      <w:r>
        <w:t>25.</w:t>
      </w:r>
      <w:r w:rsidR="00280592" w:rsidRPr="00280592">
        <w:t xml:space="preserve">Η εργασία στα ορυχεία της Αθήνας της Κλασικής Εποχής εκτελούνταν κυρίως από δούλους. Ο Πελοποννησιακός Πόλεμος δημιούργησε τις </w:t>
      </w:r>
      <w:r>
        <w:t>προϋποθέσεις ανάμειξης των Περ</w:t>
      </w:r>
      <w:r w:rsidR="00280592" w:rsidRPr="00280592">
        <w:t xml:space="preserve">σών στις εσωτερικές υποθέσεις των Ελλήνων. </w:t>
      </w:r>
    </w:p>
    <w:p w:rsidR="00B442B3" w:rsidRPr="00B442B3" w:rsidRDefault="00B442B3" w:rsidP="00280592">
      <w:pPr>
        <w:ind w:left="720"/>
      </w:pPr>
      <w:r>
        <w:t>26.</w:t>
      </w:r>
      <w:r w:rsidR="00280592" w:rsidRPr="00280592">
        <w:t xml:space="preserve">Πολλοί ιστορικοί ονομάζουν την </w:t>
      </w:r>
      <w:proofErr w:type="spellStart"/>
      <w:r w:rsidR="00280592" w:rsidRPr="00280592">
        <w:t>Καλλίειο</w:t>
      </w:r>
      <w:proofErr w:type="spellEnd"/>
      <w:r w:rsidR="00280592" w:rsidRPr="00280592">
        <w:t xml:space="preserve"> Συνθήκη και </w:t>
      </w:r>
      <w:proofErr w:type="spellStart"/>
      <w:r w:rsidR="00280592" w:rsidRPr="00280592">
        <w:t>Ανταλκίδειο</w:t>
      </w:r>
      <w:proofErr w:type="spellEnd"/>
      <w:r w:rsidR="00280592" w:rsidRPr="00280592">
        <w:t xml:space="preserve"> Ειρήνη. </w:t>
      </w:r>
    </w:p>
    <w:p w:rsidR="00B442B3" w:rsidRPr="00B442B3" w:rsidRDefault="00B442B3" w:rsidP="00280592">
      <w:pPr>
        <w:ind w:left="720"/>
      </w:pPr>
      <w:r>
        <w:t>27.</w:t>
      </w:r>
      <w:r w:rsidR="00280592" w:rsidRPr="00280592">
        <w:t xml:space="preserve">Ο Ιπποκράτης διατύπωσε τη θεωρία ότι όλες οι ασθένειες έχουν φυσικά αίτια. </w:t>
      </w:r>
    </w:p>
    <w:p w:rsidR="00B442B3" w:rsidRPr="00B442B3" w:rsidRDefault="00B442B3" w:rsidP="00280592">
      <w:pPr>
        <w:ind w:left="720"/>
      </w:pPr>
      <w:r>
        <w:t>28.</w:t>
      </w:r>
      <w:r w:rsidR="00280592" w:rsidRPr="00280592">
        <w:t>Ο Λυσίας, ο Ισοκράτης και ο Δημοσθένης υπήρξαν σημαντικοί ρήτορες της Κλασικής Εποχής.</w:t>
      </w:r>
    </w:p>
    <w:p w:rsidR="00B442B3" w:rsidRPr="00B442B3" w:rsidRDefault="00B442B3" w:rsidP="00280592">
      <w:pPr>
        <w:ind w:left="720"/>
      </w:pPr>
      <w:r>
        <w:t>29.</w:t>
      </w:r>
      <w:r w:rsidR="00280592" w:rsidRPr="00280592">
        <w:t xml:space="preserve"> Οι σοφιστές αρχικά, ο Σωκράτης και τον 4ο αι. </w:t>
      </w:r>
      <w:proofErr w:type="spellStart"/>
      <w:r w:rsidR="00280592" w:rsidRPr="00280592">
        <w:t>π.Χ.</w:t>
      </w:r>
      <w:proofErr w:type="spellEnd"/>
      <w:r w:rsidR="00280592" w:rsidRPr="00280592">
        <w:t xml:space="preserve"> ο Πλάτων και ο Αριστοτέλης επιζητούσαν με τις ιδέες τους τις πρακτικές εφαρμογές που θα βελτίωναν τον άνθρωπο και τη ζωή του. </w:t>
      </w:r>
    </w:p>
    <w:p w:rsidR="00B442B3" w:rsidRDefault="00B442B3" w:rsidP="00280592">
      <w:pPr>
        <w:ind w:left="720"/>
      </w:pPr>
      <w:r>
        <w:t>30.</w:t>
      </w:r>
      <w:r w:rsidR="00280592" w:rsidRPr="00280592">
        <w:t>Ο Ευαγόρας, βασιλιάς της Σαλαμίνας της Κύπρο</w:t>
      </w:r>
      <w:r>
        <w:t>υ, ήταν μία από τις προσωπικότη</w:t>
      </w:r>
      <w:r w:rsidR="00280592" w:rsidRPr="00280592">
        <w:t>τες που θα μπορούσαν, σύμφωνα με τον Ισοκράτη, να ενώσουν τους Έλληνες εναντίον των Περσών.</w:t>
      </w:r>
    </w:p>
    <w:p w:rsidR="00B442B3" w:rsidRDefault="00280592" w:rsidP="00280592">
      <w:pPr>
        <w:ind w:left="720"/>
      </w:pPr>
      <w:r w:rsidRPr="00280592">
        <w:t xml:space="preserve"> </w:t>
      </w:r>
      <w:r w:rsidR="00B442B3">
        <w:t>31.</w:t>
      </w:r>
      <w:r w:rsidRPr="00280592">
        <w:t xml:space="preserve">Ο σοφιστής Γοργίας πρώτος προέβαλε την Πανελλήνια Ιδέα. </w:t>
      </w:r>
    </w:p>
    <w:p w:rsidR="00B442B3" w:rsidRDefault="00B442B3" w:rsidP="00280592">
      <w:pPr>
        <w:ind w:left="720"/>
      </w:pPr>
      <w:r>
        <w:t>32.</w:t>
      </w:r>
      <w:r w:rsidR="00280592" w:rsidRPr="00280592">
        <w:t xml:space="preserve">Ο Δημοσθένης υποστήριξε την Πανελλήνια Ιδέα. </w:t>
      </w:r>
    </w:p>
    <w:p w:rsidR="00B442B3" w:rsidRDefault="00B442B3" w:rsidP="00280592">
      <w:pPr>
        <w:ind w:left="720"/>
      </w:pPr>
      <w:r>
        <w:t>33.</w:t>
      </w:r>
      <w:r w:rsidR="00280592" w:rsidRPr="00280592">
        <w:t xml:space="preserve">Η μάχη της Χαιρώνειας επέβαλε τον Φίλιππο Β ́ ως αδιαφιλονίκητο ηγέτη στους Έλληνες. </w:t>
      </w:r>
    </w:p>
    <w:p w:rsidR="00B442B3" w:rsidRDefault="00B442B3" w:rsidP="00280592">
      <w:pPr>
        <w:ind w:left="720"/>
      </w:pPr>
      <w:r>
        <w:t>34.</w:t>
      </w:r>
      <w:r w:rsidR="00280592" w:rsidRPr="00280592">
        <w:t>Ο Φίλιππος Β ́ επενέβη στη Θεσσαλία και τη ν</w:t>
      </w:r>
      <w:r>
        <w:t>ότια Ελλάδα με αφορμή προβλήμα</w:t>
      </w:r>
      <w:r w:rsidR="00280592" w:rsidRPr="00280592">
        <w:t xml:space="preserve">τα του Μαντείου των Δελφών. </w:t>
      </w:r>
    </w:p>
    <w:p w:rsidR="00B442B3" w:rsidRDefault="00B442B3" w:rsidP="00B442B3">
      <w:pPr>
        <w:ind w:left="720"/>
      </w:pPr>
      <w:r>
        <w:t>35.</w:t>
      </w:r>
      <w:r w:rsidR="00280592" w:rsidRPr="00280592">
        <w:t xml:space="preserve">Στο Συνέδριο της Κορίνθου το 337 </w:t>
      </w:r>
      <w:proofErr w:type="spellStart"/>
      <w:r w:rsidR="00280592" w:rsidRPr="00280592">
        <w:t>π.Χ.</w:t>
      </w:r>
      <w:proofErr w:type="spellEnd"/>
      <w:r w:rsidR="00280592" w:rsidRPr="00280592">
        <w:t xml:space="preserve"> συμμετείχαν όλες οι ελληνικές πόλεις πλην της Αθήνας. </w:t>
      </w:r>
    </w:p>
    <w:p w:rsidR="00B442B3" w:rsidRDefault="00B442B3" w:rsidP="00B442B3">
      <w:pPr>
        <w:ind w:left="720"/>
      </w:pPr>
      <w:r>
        <w:t>36.</w:t>
      </w:r>
      <w:r w:rsidR="00280592" w:rsidRPr="00280592">
        <w:t xml:space="preserve">Βασική επιδίωξη της οικονομικής πολιτικής </w:t>
      </w:r>
      <w:r>
        <w:t>του Μ. Αλεξάνδρου ήταν να δημι</w:t>
      </w:r>
      <w:r w:rsidR="00280592" w:rsidRPr="00280592">
        <w:t xml:space="preserve">ουργηθεί ενιαίο νομισματικό σύστημα για την αυτοκρατορία του. </w:t>
      </w:r>
    </w:p>
    <w:p w:rsidR="00B442B3" w:rsidRDefault="00B442B3" w:rsidP="00B442B3">
      <w:pPr>
        <w:ind w:left="720"/>
      </w:pPr>
      <w:r>
        <w:lastRenderedPageBreak/>
        <w:t>37.</w:t>
      </w:r>
      <w:r w:rsidR="00280592" w:rsidRPr="00280592">
        <w:t xml:space="preserve">Ο Μ. Αλέξανδρος ,κατά την άσκηση της πολιτικής του, αγνόησε τα στοιχεία της πολιτιστικής παράδοσης των λαών της Ανατολής. </w:t>
      </w:r>
    </w:p>
    <w:p w:rsidR="00B442B3" w:rsidRDefault="00B442B3" w:rsidP="00B442B3">
      <w:pPr>
        <w:ind w:left="720"/>
      </w:pPr>
      <w:r>
        <w:t>38.</w:t>
      </w:r>
      <w:r w:rsidR="00280592" w:rsidRPr="00280592">
        <w:t xml:space="preserve">Η εκστρατεία του Μ. Αλεξάνδρου διέθετε τις </w:t>
      </w:r>
      <w:r>
        <w:t>προϋποθέσεις ώστε να χαρακτηρι</w:t>
      </w:r>
      <w:r w:rsidR="00280592" w:rsidRPr="00280592">
        <w:t xml:space="preserve">σθεί ένοπλη εξερεύνηση. </w:t>
      </w:r>
    </w:p>
    <w:p w:rsidR="00B442B3" w:rsidRDefault="00B442B3" w:rsidP="00B442B3">
      <w:pPr>
        <w:ind w:left="720"/>
      </w:pPr>
      <w:r>
        <w:t>39.</w:t>
      </w:r>
      <w:r w:rsidRPr="00B442B3">
        <w:t>Η Κλασική Εποχή τελειώνει με τον θάνατο του Φιλίππου Β ́.</w:t>
      </w:r>
    </w:p>
    <w:p w:rsidR="00B442B3" w:rsidRDefault="00B442B3" w:rsidP="00B442B3">
      <w:pPr>
        <w:ind w:left="720"/>
      </w:pPr>
      <w:r>
        <w:t>40.</w:t>
      </w:r>
      <w:r w:rsidRPr="00B442B3">
        <w:t>Στη φιλοσοφική σκέψη της Κλασικής Εποχής κυριαρχεί η φιλοσοφία του Ζήνωνα και του Επίκουρου.</w:t>
      </w:r>
    </w:p>
    <w:p w:rsidR="000C7D73" w:rsidRPr="000C7D73" w:rsidRDefault="000C7D73" w:rsidP="000C7D73">
      <w:pPr>
        <w:ind w:left="720"/>
        <w:rPr>
          <w:b/>
        </w:rPr>
      </w:pPr>
      <w:r w:rsidRPr="000C7D73">
        <w:rPr>
          <w:b/>
        </w:rPr>
        <w:t>2.Συμπλήρωσε σωστά τα κενά:        /20</w:t>
      </w:r>
    </w:p>
    <w:p w:rsidR="000C7D73" w:rsidRDefault="00B442B3" w:rsidP="000C7D73">
      <w:pPr>
        <w:ind w:left="720"/>
      </w:pPr>
      <w:r w:rsidRPr="00B442B3">
        <w:t xml:space="preserve">Την εποχή του Περικλή ........................ φορολογία δεν υπήρχε στην Αθήνα. Μόνο οι </w:t>
      </w:r>
      <w:proofErr w:type="spellStart"/>
      <w:r w:rsidRPr="00B442B3">
        <w:t>εγκατα</w:t>
      </w:r>
      <w:proofErr w:type="spellEnd"/>
      <w:r w:rsidRPr="00B442B3">
        <w:t>- στημένοι από άλλες πόλεις στην Αθήνα πλήρωναν το ......................... Σημαντικό έσοδο του κράτους ήταν η έμμεση φορολογία, που επιβαλλόταν για τα εισαγόμενα και εξαγόμενα προϊόντα από τα αθηναϊκά λιμάνια. Εκτός όμως από τις τακτικές .............</w:t>
      </w:r>
      <w:r w:rsidR="000C7D73">
        <w:t>........... οι Αθηναίοι επέβαλ</w:t>
      </w:r>
      <w:r w:rsidRPr="00B442B3">
        <w:t xml:space="preserve">λαν στους συμμάχους πολλές φορές έκτακτη φορολογία , κυρίως με τη μορφή πολεμικών ........................ Βασική πηγή εσόδων από έκτακτες εισφορές ήταν ο θεσμός της λειτουργίας. Πρόκειται για δαπάνες θρησκευτικών και ........................ εκδηλώσεων. </w:t>
      </w:r>
    </w:p>
    <w:p w:rsidR="000C7D73" w:rsidRDefault="000C7D73" w:rsidP="000C7D73">
      <w:pPr>
        <w:ind w:left="720"/>
      </w:pPr>
      <w:r w:rsidRPr="000C7D73">
        <w:t xml:space="preserve">Η Πανελλήνια Ιδέα ήταν μια νέα πολιτική έκφραση που διατυπώθηκε για πρώτη φορά στα τέλη του 5ου αι. </w:t>
      </w:r>
      <w:proofErr w:type="spellStart"/>
      <w:r w:rsidRPr="000C7D73">
        <w:t>π.Χ.</w:t>
      </w:r>
      <w:proofErr w:type="spellEnd"/>
      <w:r w:rsidRPr="000C7D73">
        <w:t xml:space="preserve"> από τον σοφιστή .................., σε λόγο του στο</w:t>
      </w:r>
      <w:r>
        <w:t>ν ιερό χώρο της Ολυμπίας. Κύρι</w:t>
      </w:r>
      <w:r w:rsidRPr="000C7D73">
        <w:t xml:space="preserve">ος εκφραστής αυτής της πολιτικής ήταν ο Αθηναίος </w:t>
      </w:r>
      <w:proofErr w:type="spellStart"/>
      <w:r w:rsidRPr="000C7D73">
        <w:t>ρητοροδιδάσκαλος</w:t>
      </w:r>
      <w:proofErr w:type="spellEnd"/>
      <w:r w:rsidRPr="000C7D73">
        <w:t>.</w:t>
      </w:r>
      <w:r>
        <w:t>....................... Σε πρώ</w:t>
      </w:r>
      <w:r w:rsidRPr="000C7D73">
        <w:t>το στάδιο, διατυπώνει την άποψη ότι τον κοινό αγώνα εναντίον των ..</w:t>
      </w:r>
      <w:r>
        <w:t>.................... θα μπορού</w:t>
      </w:r>
      <w:r w:rsidRPr="000C7D73">
        <w:t xml:space="preserve">σε να αναλάβει η Αθήνα με την ανασύσταση της ................... της. Αργότερα, διατύπωσε την άποψη ότι ένας ισχυρός .................... θα μπορούσε να ενώσει όλους τους Έλληνες. </w:t>
      </w:r>
    </w:p>
    <w:p w:rsidR="000C7D73" w:rsidRDefault="000C7D73" w:rsidP="000C7D73">
      <w:pPr>
        <w:ind w:left="720"/>
      </w:pPr>
      <w:r w:rsidRPr="000C7D73">
        <w:t xml:space="preserve">Τον 5ο και 4ο αι. </w:t>
      </w:r>
      <w:proofErr w:type="spellStart"/>
      <w:r w:rsidRPr="000C7D73">
        <w:t>π.Χ.</w:t>
      </w:r>
      <w:proofErr w:type="spellEnd"/>
      <w:r w:rsidRPr="000C7D73">
        <w:t xml:space="preserve"> η ανάπτυξη των γραμμάτων και των τεχνών δημιούργησε έργα </w:t>
      </w:r>
      <w:proofErr w:type="spellStart"/>
      <w:r w:rsidRPr="000C7D73">
        <w:t>απαράμιλ</w:t>
      </w:r>
      <w:proofErr w:type="spellEnd"/>
      <w:r w:rsidRPr="000C7D73">
        <w:t xml:space="preserve">- λα σε πνευματική και καλλιτεχνική λαμπρότητα. Η φιλοσοφική σκέψη από τα μέσα του 5ου αι. </w:t>
      </w:r>
      <w:proofErr w:type="spellStart"/>
      <w:r w:rsidRPr="000C7D73">
        <w:t>π.Χ.</w:t>
      </w:r>
      <w:proofErr w:type="spellEnd"/>
      <w:r w:rsidRPr="000C7D73">
        <w:t xml:space="preserve"> τοποθέτησε στο κέντρο του ενδιαφέροντος τον .................</w:t>
      </w:r>
      <w:r>
        <w:t>....... και προσπάθησε να ερμη</w:t>
      </w:r>
      <w:r w:rsidRPr="000C7D73">
        <w:t>νεύσει τα φαινόμενα με βάση τη λογική (..........................). Η ιστοριογραφία εκπροσωπήθηκε από τον Ηρόδοτο αλλά κυρίως από τον ........................., ο οποίος</w:t>
      </w:r>
      <w:r>
        <w:t xml:space="preserve"> με το έργο του έθεσε τα θε</w:t>
      </w:r>
      <w:r w:rsidRPr="000C7D73">
        <w:t xml:space="preserve">μέλια της επιστημονικής ιστορικής συγγραφής. Η ποιητική τέχνη κυρίως με το έργο των τριών τραγικών (Αισχύλου, ......................., Ευριπίδη) εξελίχθηκε </w:t>
      </w:r>
      <w:r>
        <w:t>σε θεατρικό λόγο υψηλών διανοη</w:t>
      </w:r>
      <w:r w:rsidRPr="000C7D73">
        <w:t xml:space="preserve">μάτων, ενώ με τις κωμωδίες του ......................... σε κριτική της καθημερινής πολιτικής ζωής. </w:t>
      </w:r>
    </w:p>
    <w:p w:rsidR="000C7D73" w:rsidRPr="000C7D73" w:rsidRDefault="000C7D73" w:rsidP="000C7D73">
      <w:pPr>
        <w:ind w:left="720"/>
      </w:pPr>
      <w:r w:rsidRPr="000C7D73">
        <w:t>Ο Μέγας Αλέξανδρος διατήρησε τον θεσμό των ........................ αναθέτοντας τη διοίκησή τους σε Έλληνες ή Πέρσες ηγεμόνες. Στον οικονομικό τομέα, προώθησε το σύστημα της ................... οικονομίας και εγκατέλειψε την ιδέα του ..................... θη</w:t>
      </w:r>
      <w:r>
        <w:t>σαυροφυλακίου. Στη θέση της σα</w:t>
      </w:r>
      <w:r w:rsidRPr="000C7D73">
        <w:t>τραπείας, δημιούργησε τη φορολογική ...................... με περισσότερες από μια σατραπείες. Τέλος, στον................... τομέα διαμορφώθηκαν οι προϋποθέσεις που έδωσαν στην εκστρατεία του τη διάσταση της ένοπλης εξερεύνησης.</w:t>
      </w:r>
    </w:p>
    <w:p w:rsidR="00B442B3" w:rsidRPr="00B442B3" w:rsidRDefault="00B442B3" w:rsidP="000C7D73">
      <w:pPr>
        <w:ind w:left="720"/>
      </w:pPr>
    </w:p>
    <w:p w:rsidR="00B442B3" w:rsidRDefault="00B442B3" w:rsidP="00B442B3">
      <w:pPr>
        <w:ind w:left="720"/>
      </w:pPr>
    </w:p>
    <w:p w:rsidR="00091B7E" w:rsidRDefault="00091B7E"/>
    <w:sectPr w:rsidR="00091B7E" w:rsidSect="00091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BAC"/>
    <w:multiLevelType w:val="multilevel"/>
    <w:tmpl w:val="FD1C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C7DFB"/>
    <w:multiLevelType w:val="multilevel"/>
    <w:tmpl w:val="A7B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74238"/>
    <w:multiLevelType w:val="multilevel"/>
    <w:tmpl w:val="662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280592"/>
    <w:rsid w:val="00091B7E"/>
    <w:rsid w:val="000C7D73"/>
    <w:rsid w:val="00280592"/>
    <w:rsid w:val="002B7B8D"/>
    <w:rsid w:val="004F11E8"/>
    <w:rsid w:val="00B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0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2020-04-13T10:57:00Z</dcterms:created>
  <dcterms:modified xsi:type="dcterms:W3CDTF">2020-04-13T10:57:00Z</dcterms:modified>
</cp:coreProperties>
</file>