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0EF" w:rsidRPr="000A20EF" w:rsidRDefault="000A20EF" w:rsidP="000A20EF">
      <w:pPr>
        <w:spacing w:after="0" w:line="240" w:lineRule="auto"/>
        <w:jc w:val="center"/>
        <w:rPr>
          <w:rFonts w:eastAsia="Times New Roman" w:cs="Times New Roman"/>
          <w:sz w:val="28"/>
          <w:szCs w:val="28"/>
          <w:u w:val="single"/>
          <w:lang w:eastAsia="el-GR"/>
        </w:rPr>
      </w:pPr>
      <w:r w:rsidRPr="000A20EF">
        <w:rPr>
          <w:rFonts w:eastAsia="Times New Roman" w:cs="Times New Roman"/>
          <w:b/>
          <w:snapToGrid w:val="0"/>
          <w:sz w:val="28"/>
          <w:szCs w:val="28"/>
          <w:u w:val="single"/>
        </w:rPr>
        <w:t>ΟΙ ΑΝΑΚΑΛΥΨΕΙΣ</w:t>
      </w:r>
    </w:p>
    <w:p w:rsidR="000A20EF" w:rsidRPr="000A20EF" w:rsidRDefault="000A20EF" w:rsidP="000A2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0A20EF" w:rsidRPr="000A20EF" w:rsidRDefault="000A20EF" w:rsidP="000A20E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  <w:r w:rsidRPr="000A20EF">
        <w:rPr>
          <w:rFonts w:ascii="Lucida Sans Unicode" w:eastAsia="Times New Roman" w:hAnsi="Lucida Sans Unicode" w:cs="Lucida Sans Unicode"/>
          <w:snapToGrid w:val="0"/>
          <w:sz w:val="24"/>
          <w:szCs w:val="24"/>
        </w:rPr>
        <w:t>■</w:t>
      </w:r>
      <w:r w:rsidRPr="000A20EF">
        <w:rPr>
          <w:rFonts w:eastAsia="Times New Roman" w:cs="Times New Roman"/>
          <w:snapToGrid w:val="0"/>
          <w:sz w:val="24"/>
          <w:szCs w:val="24"/>
        </w:rPr>
        <w:t xml:space="preserve"> </w:t>
      </w:r>
      <w:r w:rsidRPr="000A20EF">
        <w:rPr>
          <w:rFonts w:eastAsia="Times New Roman" w:cs="Times New Roman"/>
          <w:b/>
          <w:snapToGrid w:val="0"/>
          <w:sz w:val="24"/>
          <w:szCs w:val="24"/>
        </w:rPr>
        <w:t>Τα κίνητρα και οι προϋποθέσεις</w:t>
      </w:r>
    </w:p>
    <w:p w:rsidR="00F0795D" w:rsidRPr="00CC7065" w:rsidRDefault="00F0795D" w:rsidP="00F0795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  <w:r w:rsidRPr="00CC7065">
        <w:rPr>
          <w:rFonts w:eastAsia="Times New Roman" w:cs="Times New Roman"/>
          <w:sz w:val="24"/>
          <w:szCs w:val="24"/>
          <w:lang w:eastAsia="el-GR"/>
        </w:rPr>
        <w:t xml:space="preserve">1. Η εικόνα που είχαν σχηματίσει για τα πλούτη της  Άπω  Ανατολής που ενισχύθηκαν και από τις περιγραφές των εξερευνητών όπως ο </w:t>
      </w:r>
      <w:r w:rsidRPr="00CC7065">
        <w:rPr>
          <w:rFonts w:eastAsia="Times New Roman" w:cs="Times New Roman"/>
          <w:b/>
          <w:bCs/>
          <w:sz w:val="24"/>
          <w:szCs w:val="24"/>
          <w:lang w:eastAsia="el-GR"/>
        </w:rPr>
        <w:t>Μάρκο Πόλο.</w:t>
      </w:r>
    </w:p>
    <w:p w:rsidR="00F0795D" w:rsidRPr="00CC7065" w:rsidRDefault="00F0795D" w:rsidP="00F0795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  <w:r w:rsidRPr="00CC7065">
        <w:rPr>
          <w:rFonts w:eastAsia="Times New Roman" w:cs="Times New Roman"/>
          <w:sz w:val="24"/>
          <w:szCs w:val="24"/>
          <w:lang w:eastAsia="el-GR"/>
        </w:rPr>
        <w:t xml:space="preserve">2. Το γεγονός ότι </w:t>
      </w:r>
      <w:r w:rsidRPr="00CC7065">
        <w:rPr>
          <w:rFonts w:eastAsia="Times New Roman" w:cs="Times New Roman"/>
          <w:b/>
          <w:bCs/>
          <w:sz w:val="24"/>
          <w:szCs w:val="24"/>
          <w:lang w:eastAsia="el-GR"/>
        </w:rPr>
        <w:t>οι Οθωμανικές κατακτήσεις</w:t>
      </w:r>
      <w:r w:rsidRPr="00CC7065">
        <w:rPr>
          <w:rFonts w:eastAsia="Times New Roman" w:cs="Times New Roman"/>
          <w:sz w:val="24"/>
          <w:szCs w:val="24"/>
          <w:lang w:eastAsia="el-GR"/>
        </w:rPr>
        <w:t xml:space="preserve"> είχαν αποκλείσει τους δρόμους επικοινωνίας με τις περιοχές αυτές και έτσι ήταν πολύ δύσκολη η μεταφορά ασιατικών προϊόντων προς την Ευρώπη.</w:t>
      </w:r>
    </w:p>
    <w:p w:rsidR="00F0795D" w:rsidRPr="00CC7065" w:rsidRDefault="00F0795D" w:rsidP="00F0795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  <w:r w:rsidRPr="00CC7065">
        <w:rPr>
          <w:rFonts w:eastAsia="Times New Roman" w:cs="Times New Roman"/>
          <w:sz w:val="24"/>
          <w:szCs w:val="24"/>
          <w:lang w:eastAsia="el-GR"/>
        </w:rPr>
        <w:t xml:space="preserve">3. Ο </w:t>
      </w:r>
      <w:r w:rsidRPr="00CC7065">
        <w:rPr>
          <w:rFonts w:eastAsia="Times New Roman" w:cs="Times New Roman"/>
          <w:b/>
          <w:bCs/>
          <w:sz w:val="24"/>
          <w:szCs w:val="24"/>
          <w:lang w:eastAsia="el-GR"/>
        </w:rPr>
        <w:t>έλεγχος του εμπορίου</w:t>
      </w:r>
      <w:r w:rsidRPr="00CC7065">
        <w:rPr>
          <w:rFonts w:eastAsia="Times New Roman" w:cs="Times New Roman"/>
          <w:sz w:val="24"/>
          <w:szCs w:val="24"/>
          <w:lang w:eastAsia="el-GR"/>
        </w:rPr>
        <w:t xml:space="preserve"> των μπαχαρικών από τους </w:t>
      </w:r>
      <w:r w:rsidRPr="00CC7065">
        <w:rPr>
          <w:rFonts w:eastAsia="Times New Roman" w:cs="Times New Roman"/>
          <w:b/>
          <w:bCs/>
          <w:sz w:val="24"/>
          <w:szCs w:val="24"/>
          <w:lang w:eastAsia="el-GR"/>
        </w:rPr>
        <w:t>Βενετούς και τους Άραβες</w:t>
      </w:r>
      <w:r w:rsidRPr="00CC7065">
        <w:rPr>
          <w:rFonts w:eastAsia="Times New Roman" w:cs="Times New Roman"/>
          <w:sz w:val="24"/>
          <w:szCs w:val="24"/>
          <w:lang w:eastAsia="el-GR"/>
        </w:rPr>
        <w:t xml:space="preserve"> και η έλλειψη πολύτιμων μετάλλων στην Ευρώπη.</w:t>
      </w:r>
    </w:p>
    <w:p w:rsidR="00F0795D" w:rsidRPr="00CC7065" w:rsidRDefault="00F0795D" w:rsidP="00F0795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  <w:r w:rsidRPr="00CC7065">
        <w:rPr>
          <w:rFonts w:eastAsia="Times New Roman" w:cs="Times New Roman"/>
          <w:sz w:val="24"/>
          <w:szCs w:val="24"/>
          <w:lang w:eastAsia="el-GR"/>
        </w:rPr>
        <w:t xml:space="preserve">4. </w:t>
      </w:r>
      <w:r w:rsidRPr="00CC7065">
        <w:rPr>
          <w:rFonts w:eastAsia="Times New Roman" w:cs="Times New Roman"/>
          <w:b/>
          <w:bCs/>
          <w:sz w:val="24"/>
          <w:szCs w:val="24"/>
          <w:lang w:eastAsia="el-GR"/>
        </w:rPr>
        <w:t>Η διαμόρφωση εθνικών κρατών</w:t>
      </w:r>
      <w:r w:rsidRPr="00CC7065">
        <w:rPr>
          <w:rFonts w:eastAsia="Times New Roman" w:cs="Times New Roman"/>
          <w:sz w:val="24"/>
          <w:szCs w:val="24"/>
          <w:lang w:eastAsia="el-GR"/>
        </w:rPr>
        <w:t xml:space="preserve"> οδηγούσε τους βασιλιάδες της Ευρώπης σε έντονο ανταγωνισμό για να ενισχύσουν το εμπόριο και την οικονομία της χώρας τους.</w:t>
      </w:r>
    </w:p>
    <w:p w:rsidR="00F0795D" w:rsidRPr="00CC7065" w:rsidRDefault="00F0795D" w:rsidP="00F0795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  <w:r w:rsidRPr="00CC7065">
        <w:rPr>
          <w:rFonts w:eastAsia="Times New Roman" w:cs="Times New Roman"/>
          <w:sz w:val="24"/>
          <w:szCs w:val="24"/>
          <w:lang w:eastAsia="el-GR"/>
        </w:rPr>
        <w:t xml:space="preserve">5. Τα ταξίδια διευκολύνονται από το γεγονός ότι χρησιμοποιούνται τελειότερα μέσα όπως </w:t>
      </w:r>
      <w:r w:rsidRPr="00CC7065">
        <w:rPr>
          <w:rFonts w:eastAsia="Times New Roman" w:cs="Times New Roman"/>
          <w:b/>
          <w:bCs/>
          <w:sz w:val="24"/>
          <w:szCs w:val="24"/>
          <w:lang w:eastAsia="el-GR"/>
        </w:rPr>
        <w:t>η πυξίδα, ο</w:t>
      </w:r>
      <w:r w:rsidRPr="00CC7065">
        <w:rPr>
          <w:rFonts w:eastAsia="Times New Roman" w:cs="Times New Roman"/>
          <w:sz w:val="24"/>
          <w:szCs w:val="24"/>
          <w:lang w:eastAsia="el-GR"/>
        </w:rPr>
        <w:t xml:space="preserve"> </w:t>
      </w:r>
      <w:r w:rsidRPr="00CC7065">
        <w:rPr>
          <w:rFonts w:eastAsia="Times New Roman" w:cs="Times New Roman"/>
          <w:b/>
          <w:bCs/>
          <w:sz w:val="24"/>
          <w:szCs w:val="24"/>
          <w:lang w:eastAsia="el-GR"/>
        </w:rPr>
        <w:t>αστρολάβος και ο πορτολάνος και ένας νέος τύπος</w:t>
      </w:r>
      <w:r w:rsidR="006E0AB1">
        <w:rPr>
          <w:rFonts w:eastAsia="Times New Roman" w:cs="Times New Roman"/>
          <w:b/>
          <w:bCs/>
          <w:sz w:val="24"/>
          <w:szCs w:val="24"/>
          <w:lang w:eastAsia="el-GR"/>
        </w:rPr>
        <w:t xml:space="preserve"> πλοίου, η καραβέλα.</w:t>
      </w:r>
    </w:p>
    <w:p w:rsidR="000A20EF" w:rsidRPr="000A20EF" w:rsidRDefault="000A20EF" w:rsidP="000A20E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</w:p>
    <w:p w:rsidR="000A20EF" w:rsidRPr="000A20EF" w:rsidRDefault="000A20EF" w:rsidP="000A20EF">
      <w:pPr>
        <w:spacing w:after="0" w:line="240" w:lineRule="auto"/>
        <w:jc w:val="both"/>
        <w:rPr>
          <w:rFonts w:eastAsia="Times New Roman" w:cs="Times New Roman"/>
          <w:sz w:val="24"/>
          <w:szCs w:val="24"/>
          <w:u w:val="single"/>
          <w:lang w:eastAsia="el-GR"/>
        </w:rPr>
      </w:pPr>
      <w:r w:rsidRPr="000A20EF">
        <w:rPr>
          <w:rFonts w:ascii="Lucida Sans Unicode" w:eastAsia="Times New Roman" w:hAnsi="Lucida Sans Unicode" w:cs="Lucida Sans Unicode"/>
          <w:snapToGrid w:val="0"/>
          <w:sz w:val="24"/>
          <w:szCs w:val="24"/>
          <w:u w:val="single"/>
        </w:rPr>
        <w:t>■</w:t>
      </w:r>
      <w:r w:rsidRPr="000A20EF">
        <w:rPr>
          <w:rFonts w:eastAsia="Times New Roman" w:cs="Times New Roman"/>
          <w:snapToGrid w:val="0"/>
          <w:sz w:val="24"/>
          <w:szCs w:val="24"/>
          <w:u w:val="single"/>
        </w:rPr>
        <w:t xml:space="preserve"> </w:t>
      </w:r>
      <w:r w:rsidRPr="000A20EF">
        <w:rPr>
          <w:rFonts w:eastAsia="Times New Roman" w:cs="Times New Roman"/>
          <w:b/>
          <w:snapToGrid w:val="0"/>
          <w:sz w:val="24"/>
          <w:szCs w:val="24"/>
          <w:u w:val="single"/>
        </w:rPr>
        <w:t>Τα εξερευνητικά ταξίδια</w:t>
      </w:r>
    </w:p>
    <w:p w:rsidR="000A20EF" w:rsidRPr="000A20EF" w:rsidRDefault="000A20EF" w:rsidP="000A20E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</w:p>
    <w:p w:rsidR="000A20EF" w:rsidRPr="000A20EF" w:rsidRDefault="000A20EF" w:rsidP="000A20E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  <w:r w:rsidRPr="000A20EF">
        <w:rPr>
          <w:rFonts w:eastAsia="Times New Roman" w:cs="Times New Roman"/>
          <w:snapToGrid w:val="0"/>
          <w:sz w:val="24"/>
          <w:szCs w:val="24"/>
        </w:rPr>
        <w:sym w:font="Wingdings" w:char="00E8"/>
      </w:r>
      <w:r w:rsidRPr="000A20EF">
        <w:rPr>
          <w:rFonts w:eastAsia="Times New Roman" w:cs="Times New Roman"/>
          <w:snapToGrid w:val="0"/>
          <w:sz w:val="24"/>
          <w:szCs w:val="24"/>
        </w:rPr>
        <w:t xml:space="preserve"> Οι </w:t>
      </w:r>
      <w:r w:rsidRPr="000A20EF">
        <w:rPr>
          <w:rFonts w:eastAsia="Times New Roman" w:cs="Times New Roman"/>
          <w:b/>
          <w:snapToGrid w:val="0"/>
          <w:sz w:val="24"/>
          <w:szCs w:val="24"/>
        </w:rPr>
        <w:t>Πορτογάλοι</w:t>
      </w:r>
      <w:r w:rsidRPr="000A20EF">
        <w:rPr>
          <w:rFonts w:eastAsia="Times New Roman" w:cs="Times New Roman"/>
          <w:snapToGrid w:val="0"/>
          <w:sz w:val="24"/>
          <w:szCs w:val="24"/>
        </w:rPr>
        <w:t xml:space="preserve"> πλέουν </w:t>
      </w:r>
      <w:r w:rsidRPr="000A20EF">
        <w:rPr>
          <w:rFonts w:eastAsia="Times New Roman" w:cs="Times New Roman"/>
          <w:b/>
          <w:snapToGrid w:val="0"/>
          <w:sz w:val="24"/>
          <w:szCs w:val="24"/>
        </w:rPr>
        <w:t>γύρω από την Αφρική</w:t>
      </w:r>
      <w:r w:rsidRPr="000A20EF">
        <w:rPr>
          <w:rFonts w:eastAsia="Times New Roman" w:cs="Times New Roman"/>
          <w:snapToGrid w:val="0"/>
          <w:sz w:val="24"/>
          <w:szCs w:val="24"/>
        </w:rPr>
        <w:t xml:space="preserve"> για να ανακαλύψουν το δρόμο για τις Ινδίες. Μετά από πολλές αποστολές, το 1498 ο </w:t>
      </w:r>
      <w:r w:rsidRPr="000A20EF">
        <w:rPr>
          <w:rFonts w:eastAsia="Times New Roman" w:cs="Times New Roman"/>
          <w:b/>
          <w:snapToGrid w:val="0"/>
          <w:sz w:val="24"/>
          <w:szCs w:val="24"/>
          <w:u w:val="single" w:color="000000"/>
        </w:rPr>
        <w:t>Βάσκο ντε Γκάμα</w:t>
      </w:r>
      <w:r w:rsidRPr="000A20EF">
        <w:rPr>
          <w:rFonts w:eastAsia="Times New Roman" w:cs="Times New Roman"/>
          <w:snapToGrid w:val="0"/>
          <w:sz w:val="24"/>
          <w:szCs w:val="24"/>
        </w:rPr>
        <w:t xml:space="preserve"> έφθασε στο </w:t>
      </w:r>
      <w:proofErr w:type="spellStart"/>
      <w:r w:rsidRPr="000A20EF">
        <w:rPr>
          <w:rFonts w:eastAsia="Times New Roman" w:cs="Times New Roman"/>
          <w:snapToGrid w:val="0"/>
          <w:sz w:val="24"/>
          <w:szCs w:val="24"/>
        </w:rPr>
        <w:t>Κάλικουτ</w:t>
      </w:r>
      <w:proofErr w:type="spellEnd"/>
      <w:r w:rsidRPr="000A20EF">
        <w:rPr>
          <w:rFonts w:eastAsia="Times New Roman" w:cs="Times New Roman"/>
          <w:snapToGrid w:val="0"/>
          <w:sz w:val="24"/>
          <w:szCs w:val="24"/>
        </w:rPr>
        <w:t xml:space="preserve"> των Ινδιών.</w:t>
      </w:r>
    </w:p>
    <w:p w:rsidR="000A20EF" w:rsidRPr="000A20EF" w:rsidRDefault="000A20EF" w:rsidP="000A20E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</w:p>
    <w:p w:rsidR="000A20EF" w:rsidRPr="000A20EF" w:rsidRDefault="000A20EF" w:rsidP="000A20E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  <w:r w:rsidRPr="000A20EF">
        <w:rPr>
          <w:rFonts w:eastAsia="Times New Roman" w:cs="Times New Roman"/>
          <w:snapToGrid w:val="0"/>
          <w:sz w:val="24"/>
          <w:szCs w:val="24"/>
        </w:rPr>
        <w:sym w:font="Wingdings" w:char="00E8"/>
      </w:r>
      <w:r w:rsidRPr="000A20EF">
        <w:rPr>
          <w:rFonts w:eastAsia="Times New Roman" w:cs="Times New Roman"/>
          <w:snapToGrid w:val="0"/>
          <w:sz w:val="24"/>
          <w:szCs w:val="24"/>
        </w:rPr>
        <w:t xml:space="preserve"> Ο </w:t>
      </w:r>
      <w:r w:rsidRPr="000A20EF">
        <w:rPr>
          <w:rFonts w:eastAsia="Times New Roman" w:cs="Times New Roman"/>
          <w:b/>
          <w:snapToGrid w:val="0"/>
          <w:sz w:val="24"/>
          <w:szCs w:val="24"/>
          <w:u w:val="single" w:color="000000"/>
        </w:rPr>
        <w:t>Χριστόφορος Κολόμβος</w:t>
      </w:r>
      <w:r w:rsidRPr="000A20EF">
        <w:rPr>
          <w:rFonts w:eastAsia="Times New Roman" w:cs="Times New Roman"/>
          <w:snapToGrid w:val="0"/>
          <w:sz w:val="24"/>
          <w:szCs w:val="24"/>
        </w:rPr>
        <w:t xml:space="preserve">, γενοβέζος θαλασσοπόρος, σίγουρος ότι η γη είναι σφαιρική ταξιδεύει στην υπηρεσία του βασιλιά της Ισπανίας δυτικά για να ανακαλύψει τις </w:t>
      </w:r>
      <w:r w:rsidRPr="000A20EF">
        <w:rPr>
          <w:rFonts w:eastAsia="Times New Roman" w:cs="Times New Roman"/>
          <w:b/>
          <w:snapToGrid w:val="0"/>
          <w:sz w:val="24"/>
          <w:szCs w:val="24"/>
        </w:rPr>
        <w:t>δυτικές Ινδίες</w:t>
      </w:r>
      <w:r w:rsidRPr="000A20EF">
        <w:rPr>
          <w:rFonts w:eastAsia="Times New Roman" w:cs="Times New Roman"/>
          <w:snapToGrid w:val="0"/>
          <w:sz w:val="24"/>
          <w:szCs w:val="24"/>
        </w:rPr>
        <w:t xml:space="preserve">. Αντί για τις Ινδίες στα τέσσερα ταξίδια του (1492-1504) ανακαλύπτει νησιωτικές και ηπειρωτικές περιοχές της </w:t>
      </w:r>
      <w:r w:rsidRPr="000A20EF">
        <w:rPr>
          <w:rFonts w:eastAsia="Times New Roman" w:cs="Times New Roman"/>
          <w:b/>
          <w:snapToGrid w:val="0"/>
          <w:sz w:val="24"/>
          <w:szCs w:val="24"/>
        </w:rPr>
        <w:t>κεντρικής Αμερικής</w:t>
      </w:r>
      <w:r w:rsidRPr="000A20EF">
        <w:rPr>
          <w:rFonts w:eastAsia="Times New Roman" w:cs="Times New Roman"/>
          <w:snapToGrid w:val="0"/>
          <w:sz w:val="24"/>
          <w:szCs w:val="24"/>
        </w:rPr>
        <w:t xml:space="preserve">. Ο ίδιος όμως πιστεύει ότι έχει ανακαλύψει τις δυτικές Ινδίες ως το θάνατό του. Με τη χαρτογράφηση της Αμερικής από τον </w:t>
      </w:r>
      <w:r w:rsidRPr="000A20EF">
        <w:rPr>
          <w:rFonts w:eastAsia="Times New Roman" w:cs="Times New Roman"/>
          <w:b/>
          <w:snapToGrid w:val="0"/>
          <w:sz w:val="24"/>
          <w:szCs w:val="24"/>
          <w:u w:val="single" w:color="000000"/>
        </w:rPr>
        <w:t>Αμέρικο Βεσπούτσι</w:t>
      </w:r>
      <w:r w:rsidRPr="000A20EF">
        <w:rPr>
          <w:rFonts w:eastAsia="Times New Roman" w:cs="Times New Roman"/>
          <w:snapToGrid w:val="0"/>
          <w:sz w:val="24"/>
          <w:szCs w:val="24"/>
        </w:rPr>
        <w:t xml:space="preserve"> κατανοούν όλοι ότι πρόκειται για νέα ήπειρο.</w:t>
      </w:r>
    </w:p>
    <w:p w:rsidR="000A20EF" w:rsidRPr="000A20EF" w:rsidRDefault="000A20EF" w:rsidP="000A20E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</w:p>
    <w:p w:rsidR="000A20EF" w:rsidRPr="000A20EF" w:rsidRDefault="000A20EF" w:rsidP="000A20E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  <w:r w:rsidRPr="000A20EF">
        <w:rPr>
          <w:rFonts w:eastAsia="Times New Roman" w:cs="Times New Roman"/>
          <w:snapToGrid w:val="0"/>
          <w:sz w:val="24"/>
          <w:szCs w:val="24"/>
        </w:rPr>
        <w:sym w:font="Wingdings" w:char="00E8"/>
      </w:r>
      <w:r w:rsidRPr="000A20EF">
        <w:rPr>
          <w:rFonts w:eastAsia="Times New Roman" w:cs="Times New Roman"/>
          <w:snapToGrid w:val="0"/>
          <w:sz w:val="24"/>
          <w:szCs w:val="24"/>
        </w:rPr>
        <w:t xml:space="preserve"> Ο πρώτος </w:t>
      </w:r>
      <w:r w:rsidRPr="000A20EF">
        <w:rPr>
          <w:rFonts w:eastAsia="Times New Roman" w:cs="Times New Roman"/>
          <w:b/>
          <w:snapToGrid w:val="0"/>
          <w:sz w:val="24"/>
          <w:szCs w:val="24"/>
        </w:rPr>
        <w:t>περίπλους της γης</w:t>
      </w:r>
      <w:r w:rsidRPr="000A20EF">
        <w:rPr>
          <w:rFonts w:eastAsia="Times New Roman" w:cs="Times New Roman"/>
          <w:snapToGrid w:val="0"/>
          <w:sz w:val="24"/>
          <w:szCs w:val="24"/>
        </w:rPr>
        <w:t xml:space="preserve">, που αποδεικνύει περίτρανα τη σφαιρικότητά της γίνεται από τον Πορτογάλο θαλασσοπόρο </w:t>
      </w:r>
      <w:r w:rsidRPr="000A20EF">
        <w:rPr>
          <w:rFonts w:eastAsia="Times New Roman" w:cs="Times New Roman"/>
          <w:b/>
          <w:snapToGrid w:val="0"/>
          <w:sz w:val="24"/>
          <w:szCs w:val="24"/>
          <w:u w:val="single" w:color="000000"/>
        </w:rPr>
        <w:t>Φερδινάνδο Μαγγελάνο</w:t>
      </w:r>
      <w:r w:rsidRPr="000A20EF">
        <w:rPr>
          <w:rFonts w:eastAsia="Times New Roman" w:cs="Times New Roman"/>
          <w:snapToGrid w:val="0"/>
          <w:sz w:val="24"/>
          <w:szCs w:val="24"/>
        </w:rPr>
        <w:t>, στην υπηρεσία του βασιλιά της Ισπανίας (1519-1522).</w:t>
      </w:r>
    </w:p>
    <w:p w:rsidR="000A20EF" w:rsidRPr="00F0795D" w:rsidRDefault="000A20EF" w:rsidP="000A20E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</w:p>
    <w:p w:rsidR="000A20EF" w:rsidRPr="000A20EF" w:rsidRDefault="000A20EF" w:rsidP="000A20EF">
      <w:pPr>
        <w:spacing w:after="0" w:line="240" w:lineRule="auto"/>
        <w:jc w:val="both"/>
        <w:rPr>
          <w:rFonts w:eastAsia="Times New Roman" w:cs="Times New Roman"/>
          <w:sz w:val="24"/>
          <w:szCs w:val="24"/>
          <w:u w:val="single"/>
          <w:lang w:eastAsia="el-GR"/>
        </w:rPr>
      </w:pPr>
      <w:r w:rsidRPr="000A20EF">
        <w:rPr>
          <w:rFonts w:ascii="Lucida Sans Unicode" w:eastAsia="Times New Roman" w:hAnsi="Lucida Sans Unicode" w:cs="Lucida Sans Unicode"/>
          <w:snapToGrid w:val="0"/>
          <w:sz w:val="24"/>
          <w:szCs w:val="24"/>
        </w:rPr>
        <w:t>■</w:t>
      </w:r>
      <w:r w:rsidRPr="000A20EF">
        <w:rPr>
          <w:rFonts w:eastAsia="Times New Roman" w:cs="Times New Roman"/>
          <w:snapToGrid w:val="0"/>
          <w:sz w:val="24"/>
          <w:szCs w:val="24"/>
        </w:rPr>
        <w:t xml:space="preserve"> </w:t>
      </w:r>
      <w:r w:rsidRPr="000A20EF">
        <w:rPr>
          <w:rFonts w:eastAsia="Times New Roman" w:cs="Times New Roman"/>
          <w:b/>
          <w:snapToGrid w:val="0"/>
          <w:sz w:val="24"/>
          <w:szCs w:val="24"/>
          <w:u w:val="single"/>
        </w:rPr>
        <w:t>Η γέννηση ενός Νέου Κόσμου</w:t>
      </w:r>
    </w:p>
    <w:p w:rsidR="000A20EF" w:rsidRPr="000A20EF" w:rsidRDefault="000A20EF" w:rsidP="000A20E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</w:p>
    <w:p w:rsidR="000A20EF" w:rsidRPr="000A20EF" w:rsidRDefault="000A20EF" w:rsidP="000A20E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  <w:r w:rsidRPr="000A20EF">
        <w:rPr>
          <w:rFonts w:eastAsia="Times New Roman" w:cs="Times New Roman"/>
          <w:snapToGrid w:val="0"/>
          <w:sz w:val="24"/>
          <w:szCs w:val="24"/>
        </w:rPr>
        <w:sym w:font="Wingdings" w:char="00E8"/>
      </w:r>
      <w:r w:rsidRPr="000A20EF">
        <w:rPr>
          <w:rFonts w:eastAsia="Times New Roman" w:cs="Times New Roman"/>
          <w:snapToGrid w:val="0"/>
          <w:sz w:val="24"/>
          <w:szCs w:val="24"/>
        </w:rPr>
        <w:t xml:space="preserve"> Οι </w:t>
      </w:r>
      <w:r w:rsidRPr="000A20EF">
        <w:rPr>
          <w:rFonts w:eastAsia="Times New Roman" w:cs="Times New Roman"/>
          <w:b/>
          <w:snapToGrid w:val="0"/>
          <w:sz w:val="24"/>
          <w:szCs w:val="24"/>
        </w:rPr>
        <w:t>Πορτογάλοι</w:t>
      </w:r>
      <w:r w:rsidRPr="000A20EF">
        <w:rPr>
          <w:rFonts w:eastAsia="Times New Roman" w:cs="Times New Roman"/>
          <w:snapToGrid w:val="0"/>
          <w:sz w:val="24"/>
          <w:szCs w:val="24"/>
        </w:rPr>
        <w:t xml:space="preserve"> και οι </w:t>
      </w:r>
      <w:r w:rsidRPr="000A20EF">
        <w:rPr>
          <w:rFonts w:eastAsia="Times New Roman" w:cs="Times New Roman"/>
          <w:b/>
          <w:snapToGrid w:val="0"/>
          <w:sz w:val="24"/>
          <w:szCs w:val="24"/>
        </w:rPr>
        <w:t>Ισπανοί</w:t>
      </w:r>
      <w:r w:rsidRPr="000A20EF">
        <w:rPr>
          <w:rFonts w:eastAsia="Times New Roman" w:cs="Times New Roman"/>
          <w:snapToGrid w:val="0"/>
          <w:sz w:val="24"/>
          <w:szCs w:val="24"/>
        </w:rPr>
        <w:t xml:space="preserve"> κατέκτησαν με τη </w:t>
      </w:r>
      <w:r w:rsidRPr="000A20EF">
        <w:rPr>
          <w:rFonts w:eastAsia="Times New Roman" w:cs="Times New Roman"/>
          <w:b/>
          <w:snapToGrid w:val="0"/>
          <w:sz w:val="24"/>
          <w:szCs w:val="24"/>
        </w:rPr>
        <w:t>βία</w:t>
      </w:r>
      <w:r w:rsidRPr="000A20EF">
        <w:rPr>
          <w:rFonts w:eastAsia="Times New Roman" w:cs="Times New Roman"/>
          <w:snapToGrid w:val="0"/>
          <w:sz w:val="24"/>
          <w:szCs w:val="24"/>
        </w:rPr>
        <w:t xml:space="preserve"> τις περιοχές που ανακάλυψαν. </w:t>
      </w:r>
    </w:p>
    <w:p w:rsidR="000A20EF" w:rsidRPr="000A20EF" w:rsidRDefault="000A20EF" w:rsidP="000A20E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</w:p>
    <w:p w:rsidR="000A20EF" w:rsidRPr="000A20EF" w:rsidRDefault="000A20EF" w:rsidP="000A20E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  <w:r w:rsidRPr="000A20EF">
        <w:rPr>
          <w:rFonts w:eastAsia="Times New Roman" w:cs="Times New Roman"/>
          <w:snapToGrid w:val="0"/>
          <w:sz w:val="24"/>
          <w:szCs w:val="24"/>
        </w:rPr>
        <w:lastRenderedPageBreak/>
        <w:sym w:font="Wingdings" w:char="00E8"/>
      </w:r>
      <w:r w:rsidRPr="000A20EF">
        <w:rPr>
          <w:rFonts w:eastAsia="Times New Roman" w:cs="Times New Roman"/>
          <w:snapToGrid w:val="0"/>
          <w:sz w:val="24"/>
          <w:szCs w:val="24"/>
        </w:rPr>
        <w:t xml:space="preserve"> Οι Ισπανοί κατέστρεψαν με σκληρότητα τους </w:t>
      </w:r>
      <w:r w:rsidRPr="000A20EF">
        <w:rPr>
          <w:rFonts w:eastAsia="Times New Roman" w:cs="Times New Roman"/>
          <w:b/>
          <w:snapToGrid w:val="0"/>
          <w:sz w:val="24"/>
          <w:szCs w:val="24"/>
        </w:rPr>
        <w:t>προκολομβιανούς πολιτισμούς</w:t>
      </w:r>
      <w:r w:rsidRPr="000A20EF">
        <w:rPr>
          <w:rFonts w:eastAsia="Times New Roman" w:cs="Times New Roman"/>
          <w:snapToGrid w:val="0"/>
          <w:sz w:val="24"/>
          <w:szCs w:val="24"/>
        </w:rPr>
        <w:t xml:space="preserve"> (</w:t>
      </w:r>
      <w:proofErr w:type="spellStart"/>
      <w:r w:rsidRPr="000A20EF">
        <w:rPr>
          <w:rFonts w:eastAsia="Times New Roman" w:cs="Times New Roman"/>
          <w:snapToGrid w:val="0"/>
          <w:sz w:val="24"/>
          <w:szCs w:val="24"/>
        </w:rPr>
        <w:t>Μάγιας</w:t>
      </w:r>
      <w:proofErr w:type="spellEnd"/>
      <w:r w:rsidRPr="000A20EF">
        <w:rPr>
          <w:rFonts w:eastAsia="Times New Roman" w:cs="Times New Roman"/>
          <w:snapToGrid w:val="0"/>
          <w:sz w:val="24"/>
          <w:szCs w:val="24"/>
        </w:rPr>
        <w:t xml:space="preserve">, Αζτέκους κλπ) της κεντρικής και νότιας Αμερικής. </w:t>
      </w:r>
    </w:p>
    <w:p w:rsidR="000A20EF" w:rsidRPr="000A20EF" w:rsidRDefault="000A20EF" w:rsidP="000A20EF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el-GR"/>
        </w:rPr>
      </w:pPr>
    </w:p>
    <w:p w:rsidR="000A20EF" w:rsidRPr="000A20EF" w:rsidRDefault="000A20EF" w:rsidP="000A20E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  <w:r w:rsidRPr="000A20EF">
        <w:rPr>
          <w:rFonts w:eastAsia="Times New Roman" w:cs="Times New Roman"/>
          <w:b/>
          <w:snapToGrid w:val="0"/>
          <w:sz w:val="24"/>
          <w:szCs w:val="24"/>
        </w:rPr>
        <w:sym w:font="Wingdings" w:char="00E8"/>
      </w:r>
      <w:r w:rsidRPr="000A20EF">
        <w:rPr>
          <w:rFonts w:eastAsia="Times New Roman" w:cs="Times New Roman"/>
          <w:b/>
          <w:snapToGrid w:val="0"/>
          <w:sz w:val="24"/>
          <w:szCs w:val="24"/>
        </w:rPr>
        <w:t xml:space="preserve">  Έτσι μετέτρεψαν</w:t>
      </w:r>
      <w:r w:rsidRPr="000A20EF">
        <w:rPr>
          <w:rFonts w:eastAsia="Times New Roman" w:cs="Times New Roman"/>
          <w:snapToGrid w:val="0"/>
          <w:sz w:val="24"/>
          <w:szCs w:val="24"/>
        </w:rPr>
        <w:t xml:space="preserve"> τις νέες κτήσεις σε αποικίες και τις μοίρασαν μεταξύ τους με τη </w:t>
      </w:r>
      <w:r w:rsidRPr="000A20EF">
        <w:rPr>
          <w:rFonts w:eastAsia="Times New Roman" w:cs="Times New Roman"/>
          <w:b/>
          <w:snapToGrid w:val="0"/>
          <w:sz w:val="24"/>
          <w:szCs w:val="24"/>
          <w:u w:val="single" w:color="000000"/>
        </w:rPr>
        <w:t xml:space="preserve">Συνθήκη της </w:t>
      </w:r>
      <w:proofErr w:type="spellStart"/>
      <w:r w:rsidRPr="000A20EF">
        <w:rPr>
          <w:rFonts w:eastAsia="Times New Roman" w:cs="Times New Roman"/>
          <w:b/>
          <w:snapToGrid w:val="0"/>
          <w:sz w:val="24"/>
          <w:szCs w:val="24"/>
          <w:u w:val="single" w:color="000000"/>
        </w:rPr>
        <w:t>Τορνεζίλας</w:t>
      </w:r>
      <w:proofErr w:type="spellEnd"/>
      <w:r w:rsidRPr="000A20EF">
        <w:rPr>
          <w:rFonts w:eastAsia="Times New Roman" w:cs="Times New Roman"/>
          <w:snapToGrid w:val="0"/>
          <w:sz w:val="24"/>
          <w:szCs w:val="24"/>
        </w:rPr>
        <w:t xml:space="preserve"> (1494). </w:t>
      </w:r>
    </w:p>
    <w:p w:rsidR="000A20EF" w:rsidRPr="000A20EF" w:rsidRDefault="000A20EF" w:rsidP="000A20E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</w:p>
    <w:p w:rsidR="000A20EF" w:rsidRPr="00F0795D" w:rsidRDefault="000A20EF" w:rsidP="000A20EF">
      <w:pPr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</w:rPr>
      </w:pPr>
      <w:r w:rsidRPr="000A20EF">
        <w:rPr>
          <w:rFonts w:eastAsia="Times New Roman" w:cs="Times New Roman"/>
          <w:snapToGrid w:val="0"/>
          <w:sz w:val="24"/>
          <w:szCs w:val="24"/>
        </w:rPr>
        <w:sym w:font="Wingdings" w:char="00E8"/>
      </w:r>
      <w:r w:rsidRPr="000A20EF">
        <w:rPr>
          <w:rFonts w:eastAsia="Times New Roman" w:cs="Times New Roman"/>
          <w:snapToGrid w:val="0"/>
          <w:sz w:val="24"/>
          <w:szCs w:val="24"/>
        </w:rPr>
        <w:t xml:space="preserve"> Τις δυο αποικιακές αυτοκρατορίες που δημιούργησαν  διεκδίκησαν σταδιακά και άλλες δυνάμεις, όπως η </w:t>
      </w:r>
      <w:r w:rsidRPr="000A20EF">
        <w:rPr>
          <w:rFonts w:eastAsia="Times New Roman" w:cs="Times New Roman"/>
          <w:b/>
          <w:snapToGrid w:val="0"/>
          <w:sz w:val="24"/>
          <w:szCs w:val="24"/>
        </w:rPr>
        <w:t>Ολλανδία</w:t>
      </w:r>
      <w:r w:rsidRPr="000A20EF">
        <w:rPr>
          <w:rFonts w:eastAsia="Times New Roman" w:cs="Times New Roman"/>
          <w:snapToGrid w:val="0"/>
          <w:sz w:val="24"/>
          <w:szCs w:val="24"/>
        </w:rPr>
        <w:t xml:space="preserve">, η </w:t>
      </w:r>
      <w:r w:rsidRPr="000A20EF">
        <w:rPr>
          <w:rFonts w:eastAsia="Times New Roman" w:cs="Times New Roman"/>
          <w:b/>
          <w:snapToGrid w:val="0"/>
          <w:sz w:val="24"/>
          <w:szCs w:val="24"/>
        </w:rPr>
        <w:t>Αγγλία</w:t>
      </w:r>
      <w:r w:rsidRPr="000A20EF">
        <w:rPr>
          <w:rFonts w:eastAsia="Times New Roman" w:cs="Times New Roman"/>
          <w:snapToGrid w:val="0"/>
          <w:sz w:val="24"/>
          <w:szCs w:val="24"/>
        </w:rPr>
        <w:t xml:space="preserve">, η </w:t>
      </w:r>
      <w:r w:rsidRPr="000A20EF">
        <w:rPr>
          <w:rFonts w:eastAsia="Times New Roman" w:cs="Times New Roman"/>
          <w:b/>
          <w:snapToGrid w:val="0"/>
          <w:sz w:val="24"/>
          <w:szCs w:val="24"/>
        </w:rPr>
        <w:t>Γαλλία</w:t>
      </w:r>
      <w:r w:rsidRPr="000A20EF">
        <w:rPr>
          <w:rFonts w:eastAsia="Times New Roman" w:cs="Times New Roman"/>
          <w:snapToGrid w:val="0"/>
          <w:sz w:val="24"/>
          <w:szCs w:val="24"/>
        </w:rPr>
        <w:t>, από τον 16</w:t>
      </w:r>
      <w:r w:rsidRPr="000A20EF">
        <w:rPr>
          <w:rFonts w:eastAsia="Times New Roman" w:cs="Times New Roman"/>
          <w:snapToGrid w:val="0"/>
          <w:sz w:val="24"/>
          <w:szCs w:val="24"/>
          <w:vertAlign w:val="superscript"/>
        </w:rPr>
        <w:t>ο</w:t>
      </w:r>
      <w:r w:rsidRPr="000A20EF">
        <w:rPr>
          <w:rFonts w:eastAsia="Times New Roman" w:cs="Times New Roman"/>
          <w:snapToGrid w:val="0"/>
          <w:sz w:val="24"/>
          <w:szCs w:val="24"/>
        </w:rPr>
        <w:t xml:space="preserve"> αιώνα, με αποτέλεσμα μεγάλες συγκρούσεις μεταξύ των ευρωπαϊκών χωρών.</w:t>
      </w:r>
    </w:p>
    <w:p w:rsidR="000A20EF" w:rsidRPr="00F0795D" w:rsidRDefault="000A20EF" w:rsidP="000A20E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</w:p>
    <w:p w:rsidR="000A20EF" w:rsidRPr="000A20EF" w:rsidRDefault="000A20EF" w:rsidP="000A20E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  <w:r w:rsidRPr="000A20EF">
        <w:rPr>
          <w:rFonts w:ascii="Lucida Sans Unicode" w:eastAsia="Times New Roman" w:hAnsi="Lucida Sans Unicode" w:cs="Lucida Sans Unicode"/>
          <w:b/>
          <w:snapToGrid w:val="0"/>
          <w:sz w:val="24"/>
          <w:szCs w:val="24"/>
        </w:rPr>
        <w:t>■</w:t>
      </w:r>
      <w:r w:rsidRPr="000A20EF">
        <w:rPr>
          <w:rFonts w:eastAsia="Times New Roman" w:cs="Lucida Sans Unicode"/>
          <w:b/>
          <w:snapToGrid w:val="0"/>
          <w:sz w:val="24"/>
          <w:szCs w:val="24"/>
        </w:rPr>
        <w:t xml:space="preserve"> </w:t>
      </w:r>
      <w:r w:rsidRPr="000A20EF">
        <w:rPr>
          <w:rFonts w:eastAsia="Times New Roman" w:cs="Lucida Sans Unicode"/>
          <w:b/>
          <w:snapToGrid w:val="0"/>
          <w:sz w:val="24"/>
          <w:szCs w:val="24"/>
          <w:u w:val="single"/>
        </w:rPr>
        <w:t>Η Ευρώπη και ο Νέος Κόσμος</w:t>
      </w:r>
    </w:p>
    <w:p w:rsidR="000A20EF" w:rsidRPr="000A20EF" w:rsidRDefault="000A20EF" w:rsidP="000A20E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  <w:r w:rsidRPr="000A20EF">
        <w:rPr>
          <w:rFonts w:eastAsia="Times New Roman" w:cs="Times New Roman"/>
          <w:snapToGrid w:val="0"/>
          <w:sz w:val="24"/>
          <w:szCs w:val="24"/>
        </w:rPr>
        <w:sym w:font="Wingdings" w:char="00E8"/>
      </w:r>
      <w:r w:rsidRPr="000A20EF">
        <w:rPr>
          <w:rFonts w:eastAsia="Times New Roman" w:cs="Times New Roman"/>
          <w:snapToGrid w:val="0"/>
          <w:sz w:val="24"/>
          <w:szCs w:val="24"/>
        </w:rPr>
        <w:t xml:space="preserve"> </w:t>
      </w:r>
      <w:r w:rsidRPr="000A20EF">
        <w:rPr>
          <w:rFonts w:eastAsia="Times New Roman" w:cs="Lucida Sans Unicode"/>
          <w:snapToGrid w:val="0"/>
          <w:sz w:val="24"/>
          <w:szCs w:val="24"/>
        </w:rPr>
        <w:t xml:space="preserve">Το </w:t>
      </w:r>
      <w:r w:rsidRPr="000A20EF">
        <w:rPr>
          <w:rFonts w:eastAsia="Times New Roman" w:cs="Lucida Sans Unicode"/>
          <w:b/>
          <w:snapToGrid w:val="0"/>
          <w:sz w:val="24"/>
          <w:szCs w:val="24"/>
        </w:rPr>
        <w:t>κέντρο</w:t>
      </w:r>
      <w:r w:rsidRPr="000A20EF">
        <w:rPr>
          <w:rFonts w:eastAsia="Times New Roman" w:cs="Lucida Sans Unicode"/>
          <w:snapToGrid w:val="0"/>
          <w:sz w:val="24"/>
          <w:szCs w:val="24"/>
        </w:rPr>
        <w:t xml:space="preserve"> της Ευρωπαϊκής </w:t>
      </w:r>
      <w:r w:rsidRPr="000A20EF">
        <w:rPr>
          <w:rFonts w:eastAsia="Times New Roman" w:cs="Lucida Sans Unicode"/>
          <w:b/>
          <w:snapToGrid w:val="0"/>
          <w:sz w:val="24"/>
          <w:szCs w:val="24"/>
        </w:rPr>
        <w:t>οικονομίας</w:t>
      </w:r>
      <w:r w:rsidRPr="000A20EF">
        <w:rPr>
          <w:rFonts w:eastAsia="Times New Roman" w:cs="Lucida Sans Unicode"/>
          <w:snapToGrid w:val="0"/>
          <w:sz w:val="24"/>
          <w:szCs w:val="24"/>
        </w:rPr>
        <w:t xml:space="preserve"> </w:t>
      </w:r>
      <w:r w:rsidRPr="000A20EF">
        <w:rPr>
          <w:rFonts w:eastAsia="Times New Roman" w:cs="Lucida Sans Unicode"/>
          <w:b/>
          <w:snapToGrid w:val="0"/>
          <w:sz w:val="24"/>
          <w:szCs w:val="24"/>
        </w:rPr>
        <w:t>μετατοπίζεται</w:t>
      </w:r>
      <w:r w:rsidRPr="000A20EF">
        <w:rPr>
          <w:rFonts w:eastAsia="Times New Roman" w:cs="Lucida Sans Unicode"/>
          <w:snapToGrid w:val="0"/>
          <w:sz w:val="24"/>
          <w:szCs w:val="24"/>
        </w:rPr>
        <w:t xml:space="preserve"> στον Ατλαντικό και τη Βόρεια θάλασσα, όπου κατέληγαν οι υπερπόντιοι θαλάσσιοι δρόμοι. </w:t>
      </w:r>
    </w:p>
    <w:p w:rsidR="000A20EF" w:rsidRPr="000A20EF" w:rsidRDefault="000A20EF" w:rsidP="000A20E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</w:p>
    <w:p w:rsidR="000A20EF" w:rsidRPr="000A20EF" w:rsidRDefault="000A20EF" w:rsidP="000A20E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  <w:r w:rsidRPr="000A20EF">
        <w:rPr>
          <w:rFonts w:eastAsia="Times New Roman" w:cs="Times New Roman"/>
          <w:snapToGrid w:val="0"/>
          <w:sz w:val="24"/>
          <w:szCs w:val="24"/>
        </w:rPr>
        <w:sym w:font="Wingdings" w:char="00E8"/>
      </w:r>
      <w:r w:rsidRPr="000A20EF">
        <w:rPr>
          <w:rFonts w:eastAsia="Times New Roman" w:cs="Times New Roman"/>
          <w:snapToGrid w:val="0"/>
          <w:sz w:val="24"/>
          <w:szCs w:val="24"/>
        </w:rPr>
        <w:t xml:space="preserve"> </w:t>
      </w:r>
      <w:r w:rsidRPr="000A20EF">
        <w:rPr>
          <w:rFonts w:eastAsia="Times New Roman" w:cs="Lucida Sans Unicode"/>
          <w:b/>
          <w:snapToGrid w:val="0"/>
          <w:sz w:val="24"/>
          <w:szCs w:val="24"/>
        </w:rPr>
        <w:t>Νέα λιμάνια</w:t>
      </w:r>
      <w:r w:rsidRPr="000A20EF">
        <w:rPr>
          <w:rFonts w:eastAsia="Times New Roman" w:cs="Lucida Sans Unicode"/>
          <w:snapToGrid w:val="0"/>
          <w:sz w:val="24"/>
          <w:szCs w:val="24"/>
        </w:rPr>
        <w:t xml:space="preserve"> (Σεβίλλη, Λισσαβόνα, Αμβέρσα) επισκιάζουν τα παραδοσιακά της Βενετίας και της Γένοβας.</w:t>
      </w:r>
    </w:p>
    <w:p w:rsidR="000A20EF" w:rsidRPr="000A20EF" w:rsidRDefault="000A20EF" w:rsidP="000A20E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</w:p>
    <w:p w:rsidR="000A20EF" w:rsidRPr="000A20EF" w:rsidRDefault="000A20EF" w:rsidP="000A20E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  <w:r w:rsidRPr="000A20EF">
        <w:rPr>
          <w:rFonts w:eastAsia="Times New Roman" w:cs="Times New Roman"/>
          <w:snapToGrid w:val="0"/>
          <w:sz w:val="24"/>
          <w:szCs w:val="24"/>
        </w:rPr>
        <w:sym w:font="Wingdings" w:char="00E8"/>
      </w:r>
      <w:r w:rsidRPr="000A20EF">
        <w:rPr>
          <w:rFonts w:eastAsia="Times New Roman" w:cs="Times New Roman"/>
          <w:snapToGrid w:val="0"/>
          <w:sz w:val="24"/>
          <w:szCs w:val="24"/>
        </w:rPr>
        <w:t xml:space="preserve"> </w:t>
      </w:r>
      <w:r w:rsidRPr="000A20EF">
        <w:rPr>
          <w:rFonts w:eastAsia="Times New Roman" w:cs="Lucida Sans Unicode"/>
          <w:snapToGrid w:val="0"/>
          <w:sz w:val="24"/>
          <w:szCs w:val="24"/>
        </w:rPr>
        <w:t xml:space="preserve">Η </w:t>
      </w:r>
      <w:r w:rsidRPr="000A20EF">
        <w:rPr>
          <w:rFonts w:eastAsia="Times New Roman" w:cs="Lucida Sans Unicode"/>
          <w:b/>
          <w:snapToGrid w:val="0"/>
          <w:sz w:val="24"/>
          <w:szCs w:val="24"/>
        </w:rPr>
        <w:t>εισαγωγή πολύτιμων μετάλλων</w:t>
      </w:r>
      <w:r w:rsidRPr="000A20EF">
        <w:rPr>
          <w:rFonts w:eastAsia="Times New Roman" w:cs="Lucida Sans Unicode"/>
          <w:snapToGrid w:val="0"/>
          <w:sz w:val="24"/>
          <w:szCs w:val="24"/>
        </w:rPr>
        <w:t xml:space="preserve"> δημιουργεί εμπορικές και τραπεζικές δραστηριότητες προς </w:t>
      </w:r>
      <w:r w:rsidRPr="000A20EF">
        <w:rPr>
          <w:rFonts w:eastAsia="Times New Roman" w:cs="Lucida Sans Unicode"/>
          <w:b/>
          <w:snapToGrid w:val="0"/>
          <w:sz w:val="24"/>
          <w:szCs w:val="24"/>
        </w:rPr>
        <w:t>όφελος της αστικής τάξης</w:t>
      </w:r>
      <w:r w:rsidRPr="000A20EF">
        <w:rPr>
          <w:rFonts w:eastAsia="Times New Roman" w:cs="Lucida Sans Unicode"/>
          <w:snapToGrid w:val="0"/>
          <w:sz w:val="24"/>
          <w:szCs w:val="24"/>
        </w:rPr>
        <w:t>.</w:t>
      </w:r>
    </w:p>
    <w:p w:rsidR="000A20EF" w:rsidRPr="000A20EF" w:rsidRDefault="000A20EF" w:rsidP="000A20E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</w:p>
    <w:p w:rsidR="000A20EF" w:rsidRPr="000A20EF" w:rsidRDefault="000A20EF" w:rsidP="000A20E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  <w:r w:rsidRPr="000A20EF">
        <w:rPr>
          <w:rFonts w:eastAsia="Times New Roman" w:cs="Times New Roman"/>
          <w:snapToGrid w:val="0"/>
          <w:sz w:val="24"/>
          <w:szCs w:val="24"/>
        </w:rPr>
        <w:sym w:font="Wingdings" w:char="00E8"/>
      </w:r>
      <w:r w:rsidRPr="000A20EF">
        <w:rPr>
          <w:rFonts w:eastAsia="Times New Roman" w:cs="Times New Roman"/>
          <w:snapToGrid w:val="0"/>
          <w:sz w:val="24"/>
          <w:szCs w:val="24"/>
        </w:rPr>
        <w:t xml:space="preserve"> </w:t>
      </w:r>
      <w:r w:rsidRPr="000A20EF">
        <w:rPr>
          <w:rFonts w:eastAsia="Times New Roman" w:cs="Lucida Sans Unicode"/>
          <w:snapToGrid w:val="0"/>
          <w:sz w:val="24"/>
          <w:szCs w:val="24"/>
        </w:rPr>
        <w:t xml:space="preserve">Η επαφή με νέους, άγνωστους πολιτισμούς </w:t>
      </w:r>
      <w:r w:rsidRPr="000A20EF">
        <w:rPr>
          <w:rFonts w:eastAsia="Times New Roman" w:cs="Lucida Sans Unicode"/>
          <w:b/>
          <w:snapToGrid w:val="0"/>
          <w:sz w:val="24"/>
          <w:szCs w:val="24"/>
        </w:rPr>
        <w:t>κλονίζει τις παραδοσιακές αξίες</w:t>
      </w:r>
      <w:r w:rsidRPr="000A20EF">
        <w:rPr>
          <w:rFonts w:eastAsia="Times New Roman" w:cs="Lucida Sans Unicode"/>
          <w:snapToGrid w:val="0"/>
          <w:sz w:val="24"/>
          <w:szCs w:val="24"/>
        </w:rPr>
        <w:t>.</w:t>
      </w:r>
    </w:p>
    <w:p w:rsidR="000A20EF" w:rsidRPr="000A20EF" w:rsidRDefault="000A20EF" w:rsidP="000A20E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</w:p>
    <w:p w:rsidR="000A20EF" w:rsidRPr="00F0795D" w:rsidRDefault="000A20EF" w:rsidP="000A20EF">
      <w:pPr>
        <w:spacing w:after="0" w:line="240" w:lineRule="auto"/>
        <w:jc w:val="both"/>
        <w:rPr>
          <w:rFonts w:eastAsia="Times New Roman" w:cs="Lucida Sans Unicode"/>
          <w:snapToGrid w:val="0"/>
          <w:sz w:val="24"/>
          <w:szCs w:val="24"/>
        </w:rPr>
      </w:pPr>
      <w:r w:rsidRPr="000A20EF">
        <w:rPr>
          <w:rFonts w:eastAsia="Times New Roman" w:cs="Times New Roman"/>
          <w:snapToGrid w:val="0"/>
          <w:sz w:val="24"/>
          <w:szCs w:val="24"/>
        </w:rPr>
        <w:sym w:font="Wingdings" w:char="00E8"/>
      </w:r>
      <w:r w:rsidRPr="000A20EF">
        <w:rPr>
          <w:rFonts w:eastAsia="Times New Roman" w:cs="Times New Roman"/>
          <w:snapToGrid w:val="0"/>
          <w:sz w:val="24"/>
          <w:szCs w:val="24"/>
        </w:rPr>
        <w:t xml:space="preserve"> </w:t>
      </w:r>
      <w:r w:rsidRPr="000A20EF">
        <w:rPr>
          <w:rFonts w:eastAsia="Times New Roman" w:cs="Lucida Sans Unicode"/>
          <w:snapToGrid w:val="0"/>
          <w:sz w:val="24"/>
          <w:szCs w:val="24"/>
        </w:rPr>
        <w:t xml:space="preserve">Ευνοείται η </w:t>
      </w:r>
      <w:r w:rsidRPr="000A20EF">
        <w:rPr>
          <w:rFonts w:eastAsia="Times New Roman" w:cs="Lucida Sans Unicode"/>
          <w:b/>
          <w:snapToGrid w:val="0"/>
          <w:sz w:val="24"/>
          <w:szCs w:val="24"/>
        </w:rPr>
        <w:t>ανάπτυξη επιστημών</w:t>
      </w:r>
      <w:r w:rsidRPr="000A20EF">
        <w:rPr>
          <w:rFonts w:eastAsia="Times New Roman" w:cs="Lucida Sans Unicode"/>
          <w:snapToGrid w:val="0"/>
          <w:sz w:val="24"/>
          <w:szCs w:val="24"/>
        </w:rPr>
        <w:t xml:space="preserve"> όπως η γεωγραφία, αστρονομία, ζωολογία, βοτανική, εθνολογία κ.ά. </w:t>
      </w:r>
    </w:p>
    <w:p w:rsidR="000A20EF" w:rsidRPr="00F0795D" w:rsidRDefault="000A20EF" w:rsidP="000A20E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</w:p>
    <w:p w:rsidR="000A20EF" w:rsidRPr="000A20EF" w:rsidRDefault="000A20EF" w:rsidP="000A20EF">
      <w:pPr>
        <w:spacing w:after="0" w:line="240" w:lineRule="auto"/>
        <w:jc w:val="both"/>
        <w:rPr>
          <w:rFonts w:eastAsia="Times New Roman" w:cs="Times New Roman"/>
          <w:sz w:val="24"/>
          <w:szCs w:val="24"/>
          <w:u w:val="single"/>
          <w:lang w:eastAsia="el-GR"/>
        </w:rPr>
      </w:pPr>
      <w:r w:rsidRPr="000A20EF">
        <w:rPr>
          <w:rFonts w:ascii="Lucida Sans Unicode" w:eastAsia="Times New Roman" w:hAnsi="Lucida Sans Unicode" w:cs="Lucida Sans Unicode"/>
          <w:snapToGrid w:val="0"/>
          <w:sz w:val="24"/>
          <w:szCs w:val="24"/>
        </w:rPr>
        <w:t>■</w:t>
      </w:r>
      <w:r w:rsidRPr="000A20EF">
        <w:rPr>
          <w:rFonts w:eastAsia="Times New Roman" w:cs="Lucida Sans Unicode"/>
          <w:snapToGrid w:val="0"/>
          <w:sz w:val="24"/>
          <w:szCs w:val="24"/>
        </w:rPr>
        <w:t xml:space="preserve"> </w:t>
      </w:r>
      <w:r w:rsidRPr="000A20EF">
        <w:rPr>
          <w:rFonts w:eastAsia="Times New Roman" w:cs="Lucida Sans Unicode"/>
          <w:b/>
          <w:snapToGrid w:val="0"/>
          <w:sz w:val="24"/>
          <w:szCs w:val="24"/>
          <w:u w:val="single"/>
        </w:rPr>
        <w:t>Επιπτώσεις για τους λαούς των νέων χωρών</w:t>
      </w:r>
    </w:p>
    <w:p w:rsidR="000A20EF" w:rsidRPr="000A20EF" w:rsidRDefault="000A20EF" w:rsidP="000A20E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  <w:r w:rsidRPr="000A20EF">
        <w:rPr>
          <w:rFonts w:eastAsia="Times New Roman" w:cs="Times New Roman"/>
          <w:snapToGrid w:val="0"/>
          <w:sz w:val="24"/>
          <w:szCs w:val="24"/>
        </w:rPr>
        <w:sym w:font="Wingdings" w:char="00E8"/>
      </w:r>
      <w:r w:rsidRPr="000A20EF">
        <w:rPr>
          <w:rFonts w:eastAsia="Times New Roman" w:cs="Times New Roman"/>
          <w:snapToGrid w:val="0"/>
          <w:sz w:val="24"/>
          <w:szCs w:val="24"/>
        </w:rPr>
        <w:t xml:space="preserve"> </w:t>
      </w:r>
      <w:r w:rsidRPr="000A20EF">
        <w:rPr>
          <w:rFonts w:eastAsia="Times New Roman" w:cs="Lucida Sans Unicode"/>
          <w:snapToGrid w:val="0"/>
          <w:sz w:val="24"/>
          <w:szCs w:val="24"/>
        </w:rPr>
        <w:t xml:space="preserve">Οι Ευρωπαίοι </w:t>
      </w:r>
      <w:r w:rsidRPr="000A20EF">
        <w:rPr>
          <w:rFonts w:eastAsia="Times New Roman" w:cs="Lucida Sans Unicode"/>
          <w:b/>
          <w:snapToGrid w:val="0"/>
          <w:sz w:val="24"/>
          <w:szCs w:val="24"/>
        </w:rPr>
        <w:t>εκμεταλλεύτηκαν</w:t>
      </w:r>
      <w:r w:rsidRPr="000A20EF">
        <w:rPr>
          <w:rFonts w:eastAsia="Times New Roman" w:cs="Lucida Sans Unicode"/>
          <w:snapToGrid w:val="0"/>
          <w:sz w:val="24"/>
          <w:szCs w:val="24"/>
        </w:rPr>
        <w:t xml:space="preserve"> τις πλουτοπαραγωγικές πηγές σε βάρος των ντόπιων πληθυσμών</w:t>
      </w:r>
    </w:p>
    <w:p w:rsidR="000A20EF" w:rsidRPr="000A20EF" w:rsidRDefault="000A20EF" w:rsidP="000A20E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</w:p>
    <w:p w:rsidR="000A20EF" w:rsidRPr="000A20EF" w:rsidRDefault="000A20EF" w:rsidP="000A20E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  <w:r w:rsidRPr="000A20EF">
        <w:rPr>
          <w:rFonts w:eastAsia="Times New Roman" w:cs="Times New Roman"/>
          <w:snapToGrid w:val="0"/>
          <w:sz w:val="24"/>
          <w:szCs w:val="24"/>
        </w:rPr>
        <w:sym w:font="Wingdings" w:char="00E8"/>
      </w:r>
      <w:r w:rsidRPr="000A20EF">
        <w:rPr>
          <w:rFonts w:eastAsia="Times New Roman" w:cs="Times New Roman"/>
          <w:snapToGrid w:val="0"/>
          <w:sz w:val="24"/>
          <w:szCs w:val="24"/>
        </w:rPr>
        <w:t xml:space="preserve"> </w:t>
      </w:r>
      <w:r w:rsidRPr="000A20EF">
        <w:rPr>
          <w:rFonts w:eastAsia="Times New Roman" w:cs="Lucida Sans Unicode"/>
          <w:snapToGrid w:val="0"/>
          <w:sz w:val="24"/>
          <w:szCs w:val="24"/>
        </w:rPr>
        <w:t xml:space="preserve">Επιβάλλεται </w:t>
      </w:r>
      <w:r w:rsidRPr="000A20EF">
        <w:rPr>
          <w:rFonts w:eastAsia="Times New Roman" w:cs="Lucida Sans Unicode"/>
          <w:b/>
          <w:snapToGrid w:val="0"/>
          <w:sz w:val="24"/>
          <w:szCs w:val="24"/>
        </w:rPr>
        <w:t>η αρχή των άνισων ανταλλαγών</w:t>
      </w:r>
      <w:r w:rsidRPr="000A20EF">
        <w:rPr>
          <w:rFonts w:eastAsia="Times New Roman" w:cs="Lucida Sans Unicode"/>
          <w:snapToGrid w:val="0"/>
          <w:sz w:val="24"/>
          <w:szCs w:val="24"/>
        </w:rPr>
        <w:t xml:space="preserve"> (π.χ. καθρεφτάκια και χάντρες για χρυσάφι, ασήμι και αγροτικά προϊόντα)</w:t>
      </w:r>
    </w:p>
    <w:p w:rsidR="000A20EF" w:rsidRPr="000A20EF" w:rsidRDefault="000A20EF" w:rsidP="000A20E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</w:p>
    <w:p w:rsidR="000A20EF" w:rsidRPr="000A20EF" w:rsidRDefault="000A20EF" w:rsidP="000A20E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  <w:r w:rsidRPr="000A20EF">
        <w:rPr>
          <w:rFonts w:eastAsia="Times New Roman" w:cs="Times New Roman"/>
          <w:snapToGrid w:val="0"/>
          <w:sz w:val="24"/>
          <w:szCs w:val="24"/>
        </w:rPr>
        <w:sym w:font="Wingdings" w:char="00E8"/>
      </w:r>
      <w:r w:rsidRPr="000A20EF">
        <w:rPr>
          <w:rFonts w:eastAsia="Times New Roman" w:cs="Times New Roman"/>
          <w:snapToGrid w:val="0"/>
          <w:sz w:val="24"/>
          <w:szCs w:val="24"/>
        </w:rPr>
        <w:t xml:space="preserve"> </w:t>
      </w:r>
      <w:r w:rsidRPr="000A20EF">
        <w:rPr>
          <w:rFonts w:eastAsia="Times New Roman" w:cs="Lucida Sans Unicode"/>
          <w:snapToGrid w:val="0"/>
          <w:sz w:val="24"/>
          <w:szCs w:val="24"/>
        </w:rPr>
        <w:t xml:space="preserve">Θεώρησαν τους </w:t>
      </w:r>
      <w:r w:rsidRPr="000A20EF">
        <w:rPr>
          <w:rFonts w:eastAsia="Times New Roman" w:cs="Lucida Sans Unicode"/>
          <w:b/>
          <w:snapToGrid w:val="0"/>
          <w:sz w:val="24"/>
          <w:szCs w:val="24"/>
        </w:rPr>
        <w:t>λαούς</w:t>
      </w:r>
      <w:r w:rsidRPr="000A20EF">
        <w:rPr>
          <w:rFonts w:eastAsia="Times New Roman" w:cs="Lucida Sans Unicode"/>
          <w:snapToGrid w:val="0"/>
          <w:sz w:val="24"/>
          <w:szCs w:val="24"/>
        </w:rPr>
        <w:t xml:space="preserve"> των κατακτημένων χωρών </w:t>
      </w:r>
      <w:r w:rsidRPr="000A20EF">
        <w:rPr>
          <w:rFonts w:eastAsia="Times New Roman" w:cs="Lucida Sans Unicode"/>
          <w:b/>
          <w:snapToGrid w:val="0"/>
          <w:sz w:val="24"/>
          <w:szCs w:val="24"/>
        </w:rPr>
        <w:t>κατώτερους</w:t>
      </w:r>
      <w:r w:rsidRPr="000A20EF">
        <w:rPr>
          <w:rFonts w:eastAsia="Times New Roman" w:cs="Lucida Sans Unicode"/>
          <w:snapToGrid w:val="0"/>
          <w:sz w:val="24"/>
          <w:szCs w:val="24"/>
        </w:rPr>
        <w:t xml:space="preserve"> και αντικείμενο εκμετάλλευσης</w:t>
      </w:r>
    </w:p>
    <w:p w:rsidR="000A20EF" w:rsidRPr="000A20EF" w:rsidRDefault="000A20EF" w:rsidP="000A20E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</w:p>
    <w:p w:rsidR="00830197" w:rsidRDefault="000A20EF" w:rsidP="00F919E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  <w:r w:rsidRPr="000A20EF">
        <w:rPr>
          <w:rFonts w:eastAsia="Times New Roman" w:cs="Times New Roman"/>
          <w:snapToGrid w:val="0"/>
          <w:sz w:val="24"/>
          <w:szCs w:val="24"/>
        </w:rPr>
        <w:sym w:font="Wingdings" w:char="00E8"/>
      </w:r>
      <w:r w:rsidRPr="000A20EF">
        <w:rPr>
          <w:rFonts w:eastAsia="Times New Roman" w:cs="Times New Roman"/>
          <w:snapToGrid w:val="0"/>
          <w:sz w:val="24"/>
          <w:szCs w:val="24"/>
        </w:rPr>
        <w:t xml:space="preserve"> </w:t>
      </w:r>
      <w:r w:rsidRPr="000A20EF">
        <w:rPr>
          <w:rFonts w:eastAsia="Times New Roman" w:cs="Lucida Sans Unicode"/>
          <w:snapToGrid w:val="0"/>
          <w:sz w:val="24"/>
          <w:szCs w:val="24"/>
        </w:rPr>
        <w:t xml:space="preserve">Γεννήθηκε στις περιοχές αυτές η </w:t>
      </w:r>
      <w:r w:rsidRPr="000A20EF">
        <w:rPr>
          <w:rFonts w:eastAsia="Times New Roman" w:cs="Lucida Sans Unicode"/>
          <w:b/>
          <w:snapToGrid w:val="0"/>
          <w:sz w:val="24"/>
          <w:szCs w:val="24"/>
        </w:rPr>
        <w:t>δουλεία</w:t>
      </w:r>
      <w:r w:rsidRPr="000A20EF">
        <w:rPr>
          <w:rFonts w:eastAsia="Times New Roman" w:cs="Lucida Sans Unicode"/>
          <w:snapToGrid w:val="0"/>
          <w:sz w:val="24"/>
          <w:szCs w:val="24"/>
        </w:rPr>
        <w:t xml:space="preserve">, η </w:t>
      </w:r>
      <w:r w:rsidRPr="000A20EF">
        <w:rPr>
          <w:rFonts w:eastAsia="Times New Roman" w:cs="Lucida Sans Unicode"/>
          <w:b/>
          <w:snapToGrid w:val="0"/>
          <w:sz w:val="24"/>
          <w:szCs w:val="24"/>
        </w:rPr>
        <w:t>αποικιοκρατία</w:t>
      </w:r>
      <w:r w:rsidRPr="000A20EF">
        <w:rPr>
          <w:rFonts w:eastAsia="Times New Roman" w:cs="Lucida Sans Unicode"/>
          <w:snapToGrid w:val="0"/>
          <w:sz w:val="24"/>
          <w:szCs w:val="24"/>
        </w:rPr>
        <w:t xml:space="preserve"> και οι συνέπειες της υπανάπτυξης των χωρών αυτών φθάνουν ως τις μέρες μας.</w:t>
      </w:r>
    </w:p>
    <w:p w:rsidR="00F919E0" w:rsidRDefault="00F919E0" w:rsidP="00F919E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</w:p>
    <w:p w:rsidR="00F919E0" w:rsidRDefault="00F919E0" w:rsidP="00F919E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</w:p>
    <w:p w:rsidR="00F919E0" w:rsidRPr="00F919E0" w:rsidRDefault="00F919E0" w:rsidP="00F919E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</w:p>
    <w:p w:rsidR="00F919E0" w:rsidRPr="00F919E0" w:rsidRDefault="00F919E0" w:rsidP="00F919E0">
      <w:pPr>
        <w:jc w:val="center"/>
        <w:rPr>
          <w:b/>
          <w:sz w:val="28"/>
          <w:szCs w:val="28"/>
        </w:rPr>
      </w:pPr>
      <w:r w:rsidRPr="00F919E0">
        <w:rPr>
          <w:b/>
          <w:sz w:val="28"/>
          <w:szCs w:val="28"/>
        </w:rPr>
        <w:t>ΕΡΩΤΗΣΕΙΣ</w:t>
      </w:r>
    </w:p>
    <w:p w:rsidR="00F919E0" w:rsidRPr="00F919E0" w:rsidRDefault="00F919E0" w:rsidP="00F919E0">
      <w:pPr>
        <w:jc w:val="both"/>
        <w:rPr>
          <w:b/>
          <w:sz w:val="24"/>
          <w:szCs w:val="24"/>
        </w:rPr>
      </w:pPr>
      <w:r w:rsidRPr="00F919E0">
        <w:rPr>
          <w:b/>
          <w:sz w:val="24"/>
          <w:szCs w:val="24"/>
        </w:rPr>
        <w:t>Να ταξινομήσετε τα αποτελέσματα (οικονομικά, κοινωνικά και πολιτιστικά) των ανακαλύψεων και να τα αξιολογήσετε βασιζόμενοι και στα σχετικά παραθέματα.</w:t>
      </w:r>
    </w:p>
    <w:sectPr w:rsidR="00F919E0" w:rsidRPr="00F919E0" w:rsidSect="0013436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0A20EF"/>
    <w:rsid w:val="000A20EF"/>
    <w:rsid w:val="000F56E8"/>
    <w:rsid w:val="00134367"/>
    <w:rsid w:val="00207231"/>
    <w:rsid w:val="003E7C2C"/>
    <w:rsid w:val="004A6910"/>
    <w:rsid w:val="006E0AB1"/>
    <w:rsid w:val="00830197"/>
    <w:rsid w:val="009910AE"/>
    <w:rsid w:val="009F70B7"/>
    <w:rsid w:val="00F0795D"/>
    <w:rsid w:val="00F91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3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6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2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6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541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ELENH</dc:creator>
  <cp:lastModifiedBy>user</cp:lastModifiedBy>
  <cp:revision>6</cp:revision>
  <dcterms:created xsi:type="dcterms:W3CDTF">2015-03-10T09:07:00Z</dcterms:created>
  <dcterms:modified xsi:type="dcterms:W3CDTF">2020-04-27T06:06:00Z</dcterms:modified>
</cp:coreProperties>
</file>