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9C7" w:rsidRDefault="009759C7" w:rsidP="009759C7">
      <w:pPr>
        <w:rPr>
          <w:b/>
          <w:sz w:val="40"/>
          <w:szCs w:val="40"/>
          <w:lang w:val="el-GR"/>
        </w:rPr>
      </w:pPr>
      <w:proofErr w:type="spellStart"/>
      <w:proofErr w:type="gramStart"/>
      <w:r>
        <w:rPr>
          <w:b/>
          <w:sz w:val="40"/>
          <w:szCs w:val="40"/>
        </w:rPr>
        <w:t>Βιβλίο</w:t>
      </w:r>
      <w:proofErr w:type="spellEnd"/>
      <w:r>
        <w:rPr>
          <w:b/>
          <w:sz w:val="40"/>
          <w:szCs w:val="40"/>
        </w:rPr>
        <w:t xml:space="preserve"> 2.</w:t>
      </w:r>
      <w:proofErr w:type="gramEnd"/>
      <w:r>
        <w:rPr>
          <w:b/>
          <w:sz w:val="40"/>
          <w:szCs w:val="40"/>
        </w:rPr>
        <w:t xml:space="preserve"> </w:t>
      </w:r>
      <w:proofErr w:type="spellStart"/>
      <w:proofErr w:type="gramStart"/>
      <w:r>
        <w:rPr>
          <w:b/>
          <w:sz w:val="40"/>
          <w:szCs w:val="40"/>
        </w:rPr>
        <w:t>Κεφάλαιο</w:t>
      </w:r>
      <w:proofErr w:type="spellEnd"/>
      <w:r>
        <w:rPr>
          <w:b/>
          <w:sz w:val="40"/>
          <w:szCs w:val="40"/>
        </w:rPr>
        <w:t xml:space="preserve"> 2.</w:t>
      </w:r>
      <w:proofErr w:type="gramEnd"/>
      <w:r>
        <w:rPr>
          <w:b/>
          <w:sz w:val="40"/>
          <w:szCs w:val="40"/>
        </w:rPr>
        <w:t xml:space="preserve"> §</w:t>
      </w:r>
      <w:r>
        <w:rPr>
          <w:b/>
          <w:sz w:val="40"/>
          <w:szCs w:val="40"/>
          <w:lang w:val="el-GR"/>
        </w:rPr>
        <w:t>22</w:t>
      </w:r>
      <w:r>
        <w:rPr>
          <w:b/>
          <w:sz w:val="40"/>
          <w:szCs w:val="40"/>
        </w:rPr>
        <w:t>-2</w:t>
      </w:r>
      <w:r>
        <w:rPr>
          <w:b/>
          <w:sz w:val="40"/>
          <w:szCs w:val="40"/>
          <w:lang w:val="el-GR"/>
        </w:rPr>
        <w:t>3</w:t>
      </w:r>
    </w:p>
    <w:p w:rsidR="009759C7" w:rsidRDefault="009759C7" w:rsidP="009759C7">
      <w:pPr>
        <w:rPr>
          <w:lang w:val="el-GR"/>
        </w:rPr>
      </w:pPr>
    </w:p>
    <w:p w:rsidR="009759C7" w:rsidRDefault="009759C7" w:rsidP="009759C7">
      <w:pPr>
        <w:rPr>
          <w:lang w:val="el-GR"/>
        </w:rPr>
      </w:pPr>
      <w:proofErr w:type="spellStart"/>
      <w:r>
        <w:rPr>
          <w:lang w:val="el-GR"/>
        </w:rPr>
        <w:t>Εἰσιόντας</w:t>
      </w:r>
      <w:proofErr w:type="spellEnd"/>
      <w:r>
        <w:rPr>
          <w:lang w:val="el-GR"/>
        </w:rPr>
        <w:t xml:space="preserve"> δ’ </w:t>
      </w:r>
      <w:proofErr w:type="spellStart"/>
      <w:r>
        <w:rPr>
          <w:lang w:val="el-GR"/>
        </w:rPr>
        <w:t>αὐτοὺς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ὄχλος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περιεχεῖτο</w:t>
      </w:r>
      <w:proofErr w:type="spellEnd"/>
      <w:r>
        <w:rPr>
          <w:lang w:val="el-GR"/>
        </w:rPr>
        <w:t xml:space="preserve"> πολύς, φοβούμενοι </w:t>
      </w:r>
      <w:proofErr w:type="spellStart"/>
      <w:r>
        <w:rPr>
          <w:lang w:val="el-GR"/>
        </w:rPr>
        <w:t>μὴ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ἄπρακτοι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ἥκοιεν</w:t>
      </w:r>
      <w:proofErr w:type="spellEnd"/>
      <w:r>
        <w:rPr>
          <w:lang w:val="el-GR"/>
        </w:rPr>
        <w:t xml:space="preserve">· </w:t>
      </w:r>
      <w:proofErr w:type="spellStart"/>
      <w:r>
        <w:rPr>
          <w:lang w:val="el-GR"/>
        </w:rPr>
        <w:t>οὐ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γὰρ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ἔτι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ἐνεχώρει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μέλλειν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διὰ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τὸ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πλῆθος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τῶν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ἀπολλυμένων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τῷ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λιμῷ</w:t>
      </w:r>
      <w:proofErr w:type="spellEnd"/>
      <w:r>
        <w:rPr>
          <w:lang w:val="el-GR"/>
        </w:rPr>
        <w:t xml:space="preserve">. </w:t>
      </w:r>
      <w:proofErr w:type="spellStart"/>
      <w:r>
        <w:rPr>
          <w:lang w:val="el-GR"/>
        </w:rPr>
        <w:t>Τῇ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δὲ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ὑστεραίᾳ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ἀπήγγελλον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οἱ</w:t>
      </w:r>
      <w:proofErr w:type="spellEnd"/>
      <w:r>
        <w:rPr>
          <w:lang w:val="el-GR"/>
        </w:rPr>
        <w:t xml:space="preserve"> πρέσβεις </w:t>
      </w:r>
      <w:proofErr w:type="spellStart"/>
      <w:r>
        <w:rPr>
          <w:lang w:val="el-GR"/>
        </w:rPr>
        <w:t>ἐφ</w:t>
      </w:r>
      <w:proofErr w:type="spellEnd"/>
      <w:r>
        <w:rPr>
          <w:lang w:val="el-GR"/>
        </w:rPr>
        <w:t xml:space="preserve">’ </w:t>
      </w:r>
      <w:proofErr w:type="spellStart"/>
      <w:r>
        <w:rPr>
          <w:lang w:val="el-GR"/>
        </w:rPr>
        <w:t>οἷς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οἱ</w:t>
      </w:r>
      <w:proofErr w:type="spellEnd"/>
      <w:r>
        <w:rPr>
          <w:lang w:val="el-GR"/>
        </w:rPr>
        <w:t xml:space="preserve"> Λακεδαιμόνιοι </w:t>
      </w:r>
      <w:proofErr w:type="spellStart"/>
      <w:r>
        <w:rPr>
          <w:lang w:val="el-GR"/>
        </w:rPr>
        <w:t>ποιοῖντο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τὴν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εἰρήνην</w:t>
      </w:r>
      <w:proofErr w:type="spellEnd"/>
      <w:r>
        <w:rPr>
          <w:lang w:val="el-GR"/>
        </w:rPr>
        <w:t xml:space="preserve">· </w:t>
      </w:r>
      <w:proofErr w:type="spellStart"/>
      <w:r>
        <w:rPr>
          <w:lang w:val="el-GR"/>
        </w:rPr>
        <w:t>προηγόρει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δὲ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αὐτῶν</w:t>
      </w:r>
      <w:proofErr w:type="spellEnd"/>
      <w:r>
        <w:rPr>
          <w:lang w:val="el-GR"/>
        </w:rPr>
        <w:t xml:space="preserve"> Θηραμένης, λέγων </w:t>
      </w:r>
      <w:proofErr w:type="spellStart"/>
      <w:r>
        <w:rPr>
          <w:lang w:val="el-GR"/>
        </w:rPr>
        <w:t>ὡς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χρὴ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πείθεσθαι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Λακεδαιμονίοις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καὶ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τὰ</w:t>
      </w:r>
      <w:proofErr w:type="spellEnd"/>
      <w:r>
        <w:rPr>
          <w:lang w:val="el-GR"/>
        </w:rPr>
        <w:t xml:space="preserve"> τείχη </w:t>
      </w:r>
      <w:proofErr w:type="spellStart"/>
      <w:r>
        <w:rPr>
          <w:lang w:val="el-GR"/>
        </w:rPr>
        <w:t>περιαιρεῖν</w:t>
      </w:r>
      <w:proofErr w:type="spellEnd"/>
      <w:r>
        <w:rPr>
          <w:lang w:val="el-GR"/>
        </w:rPr>
        <w:t xml:space="preserve">. </w:t>
      </w:r>
      <w:proofErr w:type="spellStart"/>
      <w:r>
        <w:rPr>
          <w:lang w:val="el-GR"/>
        </w:rPr>
        <w:t>Ἀντειπόντων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δέ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τινων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αὐτῷ</w:t>
      </w:r>
      <w:proofErr w:type="spellEnd"/>
      <w:r>
        <w:rPr>
          <w:lang w:val="el-GR"/>
        </w:rPr>
        <w:t xml:space="preserve">, </w:t>
      </w:r>
      <w:proofErr w:type="spellStart"/>
      <w:r>
        <w:rPr>
          <w:lang w:val="el-GR"/>
        </w:rPr>
        <w:t>πολὺ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δὲ</w:t>
      </w:r>
      <w:proofErr w:type="spellEnd"/>
      <w:r>
        <w:rPr>
          <w:lang w:val="el-GR"/>
        </w:rPr>
        <w:t xml:space="preserve"> πλειόνων </w:t>
      </w:r>
      <w:proofErr w:type="spellStart"/>
      <w:r>
        <w:rPr>
          <w:lang w:val="el-GR"/>
        </w:rPr>
        <w:t>συνεπαινεσάντων</w:t>
      </w:r>
      <w:proofErr w:type="spellEnd"/>
      <w:r>
        <w:rPr>
          <w:lang w:val="el-GR"/>
        </w:rPr>
        <w:t xml:space="preserve">, </w:t>
      </w:r>
      <w:proofErr w:type="spellStart"/>
      <w:r>
        <w:rPr>
          <w:lang w:val="el-GR"/>
        </w:rPr>
        <w:t>ἔδοξε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δέχεσθαι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τὴν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εἰρήνην</w:t>
      </w:r>
      <w:proofErr w:type="spellEnd"/>
      <w:r>
        <w:rPr>
          <w:lang w:val="el-GR"/>
        </w:rPr>
        <w:t xml:space="preserve">. </w:t>
      </w:r>
      <w:proofErr w:type="spellStart"/>
      <w:r>
        <w:rPr>
          <w:lang w:val="el-GR"/>
        </w:rPr>
        <w:t>Μετὰ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δὲ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ταῦτα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Λύσανδρός</w:t>
      </w:r>
      <w:proofErr w:type="spellEnd"/>
      <w:r>
        <w:rPr>
          <w:lang w:val="el-GR"/>
        </w:rPr>
        <w:t xml:space="preserve"> τε </w:t>
      </w:r>
      <w:proofErr w:type="spellStart"/>
      <w:r>
        <w:rPr>
          <w:lang w:val="el-GR"/>
        </w:rPr>
        <w:t>κατέπλει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εἰς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τὸν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Πειραιᾶ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καὶ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οἱ</w:t>
      </w:r>
      <w:proofErr w:type="spellEnd"/>
      <w:r>
        <w:rPr>
          <w:lang w:val="el-GR"/>
        </w:rPr>
        <w:t xml:space="preserve"> φυγάδες </w:t>
      </w:r>
      <w:proofErr w:type="spellStart"/>
      <w:r>
        <w:rPr>
          <w:lang w:val="el-GR"/>
        </w:rPr>
        <w:t>κατῇσαν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καὶ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τὰ</w:t>
      </w:r>
      <w:proofErr w:type="spellEnd"/>
      <w:r>
        <w:rPr>
          <w:lang w:val="el-GR"/>
        </w:rPr>
        <w:t xml:space="preserve"> τείχη </w:t>
      </w:r>
      <w:proofErr w:type="spellStart"/>
      <w:r>
        <w:rPr>
          <w:lang w:val="el-GR"/>
        </w:rPr>
        <w:t>κατέσκαπτον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ὑπ</w:t>
      </w:r>
      <w:proofErr w:type="spellEnd"/>
      <w:r>
        <w:rPr>
          <w:lang w:val="el-GR"/>
        </w:rPr>
        <w:t xml:space="preserve">’ </w:t>
      </w:r>
      <w:proofErr w:type="spellStart"/>
      <w:r>
        <w:rPr>
          <w:lang w:val="el-GR"/>
        </w:rPr>
        <w:t>αὐλητρίδων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πολλῇ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προθυμίᾳ</w:t>
      </w:r>
      <w:proofErr w:type="spellEnd"/>
      <w:r>
        <w:rPr>
          <w:lang w:val="el-GR"/>
        </w:rPr>
        <w:t xml:space="preserve">, </w:t>
      </w:r>
      <w:proofErr w:type="spellStart"/>
      <w:r>
        <w:rPr>
          <w:lang w:val="el-GR"/>
        </w:rPr>
        <w:t>νομίζοντες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ἐκείνην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τὴν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ἡμέραν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τῇ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Ἑλλάδι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ἄρχειν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τῆς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ἐλευθερίας</w:t>
      </w:r>
      <w:proofErr w:type="spellEnd"/>
      <w:r>
        <w:rPr>
          <w:lang w:val="el-GR"/>
        </w:rPr>
        <w:t>.</w:t>
      </w:r>
    </w:p>
    <w:p w:rsidR="009076DF" w:rsidRPr="009076DF" w:rsidRDefault="009076DF" w:rsidP="009076DF">
      <w:pPr>
        <w:jc w:val="center"/>
        <w:rPr>
          <w:b/>
          <w:sz w:val="36"/>
          <w:szCs w:val="36"/>
          <w:lang w:val="el-GR"/>
        </w:rPr>
      </w:pPr>
      <w:r w:rsidRPr="009076DF">
        <w:rPr>
          <w:b/>
          <w:sz w:val="36"/>
          <w:szCs w:val="36"/>
          <w:lang w:val="el-GR"/>
        </w:rPr>
        <w:t>ερωτήσεις</w:t>
      </w:r>
    </w:p>
    <w:p w:rsidR="009076DF" w:rsidRDefault="009076DF" w:rsidP="009759C7">
      <w:pPr>
        <w:rPr>
          <w:lang w:val="el-GR"/>
        </w:rPr>
      </w:pPr>
    </w:p>
    <w:p w:rsidR="009759C7" w:rsidRPr="009759C7" w:rsidRDefault="009759C7" w:rsidP="009759C7">
      <w:pPr>
        <w:pStyle w:val="a3"/>
        <w:numPr>
          <w:ilvl w:val="0"/>
          <w:numId w:val="2"/>
        </w:numPr>
      </w:pPr>
      <w:r w:rsidRPr="009759C7">
        <w:rPr>
          <w:rFonts w:ascii="Georgia" w:hAnsi="Georgia"/>
        </w:rPr>
        <w:t xml:space="preserve">Οι Αθηναίοι δέχτηκαν τους όρους ομόφωνα; Ποιες απόψεις διαμορφώθηκαν ;Ποιοι λόγοι συντέλεσαν στην τελική τους απόφαση; </w:t>
      </w:r>
    </w:p>
    <w:p w:rsidR="009759C7" w:rsidRDefault="009759C7" w:rsidP="009759C7">
      <w:pPr>
        <w:pStyle w:val="a3"/>
        <w:numPr>
          <w:ilvl w:val="0"/>
          <w:numId w:val="2"/>
        </w:numPr>
      </w:pPr>
      <w:proofErr w:type="spellStart"/>
      <w:r w:rsidRPr="009759C7">
        <w:t>ὄχλος</w:t>
      </w:r>
      <w:proofErr w:type="spellEnd"/>
      <w:r w:rsidRPr="009759C7">
        <w:t xml:space="preserve"> ,</w:t>
      </w:r>
      <w:proofErr w:type="spellStart"/>
      <w:r w:rsidRPr="009759C7">
        <w:t>τὸ</w:t>
      </w:r>
      <w:proofErr w:type="spellEnd"/>
      <w:r w:rsidRPr="009759C7">
        <w:t xml:space="preserve"> </w:t>
      </w:r>
      <w:proofErr w:type="spellStart"/>
      <w:r w:rsidRPr="009759C7">
        <w:t>πλῆθος</w:t>
      </w:r>
      <w:proofErr w:type="spellEnd"/>
      <w:r w:rsidRPr="009759C7">
        <w:t xml:space="preserve"> ,</w:t>
      </w:r>
      <w:proofErr w:type="spellStart"/>
      <w:r w:rsidRPr="009759C7">
        <w:t>τῷ</w:t>
      </w:r>
      <w:proofErr w:type="spellEnd"/>
      <w:r w:rsidRPr="009759C7">
        <w:t xml:space="preserve"> </w:t>
      </w:r>
      <w:proofErr w:type="spellStart"/>
      <w:r w:rsidRPr="009759C7">
        <w:t>λιμῷ</w:t>
      </w:r>
      <w:proofErr w:type="spellEnd"/>
      <w:r w:rsidRPr="009759C7">
        <w:t xml:space="preserve"> ,</w:t>
      </w:r>
      <w:proofErr w:type="spellStart"/>
      <w:r w:rsidRPr="009759C7">
        <w:t>αὐλητρίδων</w:t>
      </w:r>
      <w:proofErr w:type="spellEnd"/>
      <w:r w:rsidRPr="009759C7">
        <w:t xml:space="preserve">, </w:t>
      </w:r>
      <w:proofErr w:type="spellStart"/>
      <w:r w:rsidRPr="009759C7">
        <w:t>προθυμίᾳ</w:t>
      </w:r>
      <w:proofErr w:type="spellEnd"/>
      <w:r w:rsidRPr="009759C7">
        <w:t xml:space="preserve">, </w:t>
      </w:r>
      <w:proofErr w:type="spellStart"/>
      <w:r w:rsidRPr="009759C7">
        <w:t>τὴν</w:t>
      </w:r>
      <w:proofErr w:type="spellEnd"/>
      <w:r w:rsidRPr="009759C7">
        <w:t xml:space="preserve"> </w:t>
      </w:r>
      <w:proofErr w:type="spellStart"/>
      <w:r w:rsidRPr="009759C7">
        <w:t>ἡμέραν</w:t>
      </w:r>
      <w:proofErr w:type="spellEnd"/>
      <w:r w:rsidRPr="009759C7">
        <w:t xml:space="preserve"> ,</w:t>
      </w:r>
      <w:proofErr w:type="spellStart"/>
      <w:r w:rsidRPr="009759C7">
        <w:t>τῆς</w:t>
      </w:r>
      <w:proofErr w:type="spellEnd"/>
      <w:r w:rsidRPr="009759C7">
        <w:t xml:space="preserve"> </w:t>
      </w:r>
      <w:proofErr w:type="spellStart"/>
      <w:r w:rsidRPr="009759C7">
        <w:t>ἐλευθερίας</w:t>
      </w:r>
      <w:r w:rsidRPr="009759C7">
        <w:rPr>
          <w:rFonts w:cstheme="minorHAnsi"/>
        </w:rPr>
        <w:t>:</w:t>
      </w:r>
      <w:r w:rsidRPr="009759C7">
        <w:t>Να</w:t>
      </w:r>
      <w:proofErr w:type="spellEnd"/>
      <w:r w:rsidRPr="009759C7">
        <w:t xml:space="preserve"> μεταφερθούν οι λέξεις στον άλλο αριθμό  ,στην ίδια πτώση.</w:t>
      </w:r>
    </w:p>
    <w:p w:rsidR="009759C7" w:rsidRDefault="009759C7" w:rsidP="009759C7">
      <w:pPr>
        <w:pStyle w:val="a3"/>
        <w:numPr>
          <w:ilvl w:val="0"/>
          <w:numId w:val="2"/>
        </w:numPr>
      </w:pPr>
      <w:proofErr w:type="spellStart"/>
      <w:r>
        <w:t>λέγων</w:t>
      </w:r>
      <w:r>
        <w:rPr>
          <w:rFonts w:cstheme="minorHAnsi"/>
        </w:rPr>
        <w:t>:</w:t>
      </w:r>
      <w:r>
        <w:t>Να</w:t>
      </w:r>
      <w:proofErr w:type="spellEnd"/>
      <w:r>
        <w:t xml:space="preserve"> γράψετε τις μετοχές όλων των χρόνων του ρήματος στο ίδιο γένος και αριθμό και στην ίδια φωνή </w:t>
      </w:r>
    </w:p>
    <w:p w:rsidR="009759C7" w:rsidRDefault="009759C7" w:rsidP="009759C7">
      <w:pPr>
        <w:pStyle w:val="a3"/>
        <w:numPr>
          <w:ilvl w:val="0"/>
          <w:numId w:val="2"/>
        </w:numPr>
      </w:pPr>
      <w:proofErr w:type="spellStart"/>
      <w:r>
        <w:t>κατέπλει</w:t>
      </w:r>
      <w:proofErr w:type="spellEnd"/>
      <w:r>
        <w:rPr>
          <w:rFonts w:cstheme="minorHAnsi"/>
        </w:rPr>
        <w:t>:</w:t>
      </w:r>
      <w:r>
        <w:t xml:space="preserve"> Να κλιθεί η οριστική του ενεστώτα αυτού του ρήματος.</w:t>
      </w:r>
    </w:p>
    <w:p w:rsidR="009759C7" w:rsidRPr="009759C7" w:rsidRDefault="009759C7" w:rsidP="009759C7">
      <w:pPr>
        <w:pStyle w:val="a3"/>
        <w:numPr>
          <w:ilvl w:val="0"/>
          <w:numId w:val="2"/>
        </w:numPr>
      </w:pPr>
      <w:r>
        <w:t xml:space="preserve">Στο </w:t>
      </w:r>
      <w:r w:rsidR="009076DF">
        <w:t>κείμενο υπάρχουν δυο απρόσωπες</w:t>
      </w:r>
      <w:r>
        <w:t xml:space="preserve"> συντάξεις. Να εντοπίσετε τα απρόσωπα ρήματα, τα υποκείμενά τους </w:t>
      </w:r>
      <w:r w:rsidR="009076DF">
        <w:t xml:space="preserve">και να δημιουργήσετε </w:t>
      </w:r>
      <w:proofErr w:type="spellStart"/>
      <w:r w:rsidR="009076DF">
        <w:t>απ΄τα</w:t>
      </w:r>
      <w:proofErr w:type="spellEnd"/>
      <w:r w:rsidR="009076DF">
        <w:t xml:space="preserve"> συμφραζόμενα τη δοτική προσωπική</w:t>
      </w:r>
    </w:p>
    <w:p w:rsidR="009759C7" w:rsidRDefault="009759C7" w:rsidP="009759C7">
      <w:pPr>
        <w:rPr>
          <w:lang w:val="el-GR"/>
        </w:rPr>
      </w:pPr>
    </w:p>
    <w:p w:rsidR="009759C7" w:rsidRPr="009759C7" w:rsidRDefault="009759C7" w:rsidP="009759C7">
      <w:pPr>
        <w:pStyle w:val="a3"/>
        <w:ind w:left="360"/>
      </w:pPr>
    </w:p>
    <w:p w:rsidR="004814B1" w:rsidRPr="009759C7" w:rsidRDefault="004814B1">
      <w:pPr>
        <w:rPr>
          <w:lang w:val="el-GR"/>
        </w:rPr>
      </w:pPr>
    </w:p>
    <w:sectPr w:rsidR="004814B1" w:rsidRPr="009759C7" w:rsidSect="004814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1100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759B1CDE"/>
    <w:multiLevelType w:val="hybridMultilevel"/>
    <w:tmpl w:val="5B8A0F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savePreviewPicture/>
  <w:compat/>
  <w:rsids>
    <w:rsidRoot w:val="009759C7"/>
    <w:rsid w:val="004814B1"/>
    <w:rsid w:val="009076DF"/>
    <w:rsid w:val="00975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9C7"/>
    <w:pPr>
      <w:ind w:left="720"/>
      <w:contextualSpacing/>
    </w:pPr>
    <w:rPr>
      <w:lang w:val="el-GR"/>
    </w:rPr>
  </w:style>
  <w:style w:type="paragraph" w:styleId="a4">
    <w:name w:val="Balloon Text"/>
    <w:basedOn w:val="a"/>
    <w:link w:val="Char"/>
    <w:uiPriority w:val="99"/>
    <w:semiHidden/>
    <w:unhideWhenUsed/>
    <w:rsid w:val="00975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759C7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9759C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0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Vasiliki Plaka</dc:creator>
  <cp:lastModifiedBy>Vasiliki Plaka</cp:lastModifiedBy>
  <cp:revision>1</cp:revision>
  <dcterms:created xsi:type="dcterms:W3CDTF">2020-04-02T14:49:00Z</dcterms:created>
  <dcterms:modified xsi:type="dcterms:W3CDTF">2020-04-02T15:02:00Z</dcterms:modified>
</cp:coreProperties>
</file>